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075" w:rsidRDefault="00C64075">
      <w:pPr>
        <w:pStyle w:val="ConsPlusNormal"/>
        <w:jc w:val="both"/>
        <w:outlineLvl w:val="0"/>
      </w:pPr>
      <w:bookmarkStart w:id="0" w:name="_GoBack"/>
      <w:bookmarkEnd w:id="0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C64075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C64075" w:rsidRDefault="00C64075">
            <w:pPr>
              <w:pStyle w:val="ConsPlusNormal"/>
            </w:pPr>
            <w:r>
              <w:t>19 августа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C64075" w:rsidRDefault="00C64075">
            <w:pPr>
              <w:pStyle w:val="ConsPlusNormal"/>
              <w:jc w:val="right"/>
            </w:pPr>
            <w:r>
              <w:t>N 480-УГ</w:t>
            </w:r>
          </w:p>
        </w:tc>
      </w:tr>
    </w:tbl>
    <w:p w:rsidR="00C64075" w:rsidRDefault="00C6407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4075" w:rsidRDefault="00C64075">
      <w:pPr>
        <w:pStyle w:val="ConsPlusNormal"/>
        <w:jc w:val="both"/>
      </w:pPr>
    </w:p>
    <w:p w:rsidR="00C64075" w:rsidRDefault="00C64075">
      <w:pPr>
        <w:pStyle w:val="ConsPlusTitle"/>
        <w:jc w:val="center"/>
      </w:pPr>
      <w:r>
        <w:t>УКАЗ</w:t>
      </w:r>
    </w:p>
    <w:p w:rsidR="00C64075" w:rsidRDefault="00C64075">
      <w:pPr>
        <w:pStyle w:val="ConsPlusTitle"/>
        <w:jc w:val="center"/>
      </w:pPr>
    </w:p>
    <w:p w:rsidR="00C64075" w:rsidRDefault="00C64075">
      <w:pPr>
        <w:pStyle w:val="ConsPlusTitle"/>
        <w:jc w:val="center"/>
      </w:pPr>
      <w:r>
        <w:t>ГУБЕРНАТОРА СВЕРДЛОВСКОЙ ОБЛАСТИ</w:t>
      </w:r>
    </w:p>
    <w:p w:rsidR="00C64075" w:rsidRDefault="00C64075">
      <w:pPr>
        <w:pStyle w:val="ConsPlusTitle"/>
        <w:jc w:val="center"/>
      </w:pPr>
    </w:p>
    <w:p w:rsidR="00C64075" w:rsidRDefault="00C64075">
      <w:pPr>
        <w:pStyle w:val="ConsPlusTitle"/>
        <w:jc w:val="center"/>
      </w:pPr>
      <w:r>
        <w:t>О ЕДИНОМ РЕГИОНАЛЬНОМ ИНТЕРНЕТ-ПОРТАЛЕ ДЛЯ РАЗМЕЩЕНИЯ</w:t>
      </w:r>
    </w:p>
    <w:p w:rsidR="00C64075" w:rsidRDefault="00C64075">
      <w:pPr>
        <w:pStyle w:val="ConsPlusTitle"/>
        <w:jc w:val="center"/>
      </w:pPr>
      <w:r>
        <w:t>ПРОЕКТОВ НОРМАТИВНЫХ ПРАВОВЫХ АКТОВ СВЕРДЛОВСКОЙ ОБЛАСТИ</w:t>
      </w:r>
    </w:p>
    <w:p w:rsidR="00C64075" w:rsidRDefault="00C64075">
      <w:pPr>
        <w:pStyle w:val="ConsPlusTitle"/>
        <w:jc w:val="center"/>
      </w:pPr>
      <w:r>
        <w:t>И МУНИЦИПАЛЬНЫХ НОРМАТИВНЫХ ПРАВОВЫХ АКТОВ В ЦЕЛЯХ</w:t>
      </w:r>
    </w:p>
    <w:p w:rsidR="00C64075" w:rsidRDefault="00C64075">
      <w:pPr>
        <w:pStyle w:val="ConsPlusTitle"/>
        <w:jc w:val="center"/>
      </w:pPr>
      <w:r>
        <w:t>ИХ ОБЩЕСТВЕННОГО ОБСУЖДЕНИЯ И ПРОВЕДЕНИЯ</w:t>
      </w:r>
    </w:p>
    <w:p w:rsidR="00C64075" w:rsidRDefault="00C64075">
      <w:pPr>
        <w:pStyle w:val="ConsPlusTitle"/>
        <w:jc w:val="center"/>
      </w:pPr>
      <w:r>
        <w:t>НЕЗАВИСИМОЙ АНТИКОРРУПЦИОННОЙ ЭКСПЕРТИЗЫ</w:t>
      </w:r>
    </w:p>
    <w:p w:rsidR="00C64075" w:rsidRDefault="00C6407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C6407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64075" w:rsidRDefault="00C6407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64075" w:rsidRDefault="00C6407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64075" w:rsidRDefault="00C6407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64075" w:rsidRDefault="00C6407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06.04.2020 </w:t>
            </w:r>
            <w:hyperlink r:id="rId4">
              <w:r>
                <w:rPr>
                  <w:color w:val="0000FF"/>
                </w:rPr>
                <w:t>N 161-УГ</w:t>
              </w:r>
            </w:hyperlink>
            <w:r>
              <w:rPr>
                <w:color w:val="392C69"/>
              </w:rPr>
              <w:t>,</w:t>
            </w:r>
          </w:p>
          <w:p w:rsidR="00C64075" w:rsidRDefault="00C6407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5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03.11.2023 </w:t>
            </w:r>
            <w:hyperlink r:id="rId6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64075" w:rsidRDefault="00C64075">
            <w:pPr>
              <w:pStyle w:val="ConsPlusNormal"/>
            </w:pPr>
          </w:p>
        </w:tc>
      </w:tr>
    </w:tbl>
    <w:p w:rsidR="00C64075" w:rsidRDefault="00C64075">
      <w:pPr>
        <w:pStyle w:val="ConsPlusNormal"/>
        <w:jc w:val="both"/>
      </w:pPr>
    </w:p>
    <w:p w:rsidR="00C64075" w:rsidRDefault="00C64075">
      <w:pPr>
        <w:pStyle w:val="ConsPlusNormal"/>
        <w:ind w:firstLine="540"/>
        <w:jc w:val="both"/>
      </w:pPr>
      <w:r>
        <w:t xml:space="preserve">В целях реализации </w:t>
      </w:r>
      <w:hyperlink r:id="rId7">
        <w:r>
          <w:rPr>
            <w:color w:val="0000FF"/>
          </w:rPr>
          <w:t>подпункта "ж" пункта 9</w:t>
        </w:r>
      </w:hyperlink>
      <w:r>
        <w:t xml:space="preserve"> Национального плана противодействия коррупции на 2016 - 2017 годы, утвержденного Указом Президента Российской Федерации от 01 апреля 2016 года N 147 "О Национальном плане противодействия коррупции на 2016 - 2017 годы", постановляю: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1. Определить официальный сайт информационной системы Свердловской области "Открытое Правительство Свердловской области" в информационно-телекоммуникационной сети "Интернет" (далее - сеть Интернет) по адресу open.midural.ru единым региональным интернет-порталом для размещения проектов нормативных правовых актов Свердловской области и муниципальных нормативных правовых актов в целях их общественного обсуждения и проведения независимой антикоррупционной экспертизы.</w:t>
      </w:r>
    </w:p>
    <w:p w:rsidR="00C64075" w:rsidRDefault="00C64075">
      <w:pPr>
        <w:pStyle w:val="ConsPlusNormal"/>
        <w:jc w:val="both"/>
      </w:pPr>
      <w:r>
        <w:t xml:space="preserve">(в ред. Указов Губернатора Свердловской области от 06.04.2020 </w:t>
      </w:r>
      <w:hyperlink r:id="rId8">
        <w:r>
          <w:rPr>
            <w:color w:val="0000FF"/>
          </w:rPr>
          <w:t>N 161-УГ</w:t>
        </w:r>
      </w:hyperlink>
      <w:r>
        <w:t xml:space="preserve">, от 03.11.2023 </w:t>
      </w:r>
      <w:hyperlink r:id="rId9">
        <w:r>
          <w:rPr>
            <w:color w:val="0000FF"/>
          </w:rPr>
          <w:t>N 510-УГ</w:t>
        </w:r>
      </w:hyperlink>
      <w:r>
        <w:t>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2. Министерству цифрового развития и связи Свердловской области обеспечить функционирование в составе информационной системы Свердловской области "Открытое Правительство Свердловской области" в сети Интернет по адресу open.midural.ru модуля "Независимая антикоррупционная экспертиза" (далее - раздел "Независимая антикоррупционная экспертиза"), которое предусматривает возможность перехода по соответствующим гипертекстовым ссылкам к нормативным правовым актам Свердловской области, размещенным на "Официальном интернет-портале правовой информации Свердловской области" (www.pravo.gov66.ru), проектам нормативных правовых актов Свердловской области, размещенным на официальных сайтах органов государственной власти Свердловской области и иных государственных органов Свердловской области в сети Интернет, и проектам муниципальных нормативных правовых актов, размещенным на официальных сайтах органов местного самоуправления муниципальных образований, расположенных на территории Свердловской области (далее - муниципальные образования), в сети Интернет, в целях общественного обсуждения и проведения независимой антикоррупционной экспертизы указанных проектов.</w:t>
      </w:r>
    </w:p>
    <w:p w:rsidR="00C64075" w:rsidRDefault="00C64075">
      <w:pPr>
        <w:pStyle w:val="ConsPlusNormal"/>
        <w:jc w:val="both"/>
      </w:pPr>
      <w:r>
        <w:t xml:space="preserve">(в ред. Указов Губернатора Свердловской области от 06.04.2020 </w:t>
      </w:r>
      <w:hyperlink r:id="rId10">
        <w:r>
          <w:rPr>
            <w:color w:val="0000FF"/>
          </w:rPr>
          <w:t>N 161-УГ</w:t>
        </w:r>
      </w:hyperlink>
      <w:r>
        <w:t xml:space="preserve">, от 03.11.2023 </w:t>
      </w:r>
      <w:hyperlink r:id="rId11">
        <w:r>
          <w:rPr>
            <w:color w:val="0000FF"/>
          </w:rPr>
          <w:t>N 510-УГ</w:t>
        </w:r>
      </w:hyperlink>
      <w:r>
        <w:t>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3. Исполнительным органам государственной власти Свердловской области: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1) обеспечить размещение проектов нормативных правовых актов Свердловской области на официальных сайтах исполнительных органов государственной власти Свердловской области в сети Интернет с указанием дат начала и окончания приема заключений по результатам независимой антикоррупционной экспертизы;</w:t>
      </w:r>
    </w:p>
    <w:p w:rsidR="00C64075" w:rsidRDefault="00C64075">
      <w:pPr>
        <w:pStyle w:val="ConsPlusNormal"/>
        <w:jc w:val="both"/>
      </w:pPr>
      <w:r>
        <w:t xml:space="preserve">(в ред. </w:t>
      </w:r>
      <w:hyperlink r:id="rId12">
        <w:r>
          <w:rPr>
            <w:color w:val="0000FF"/>
          </w:rPr>
          <w:t>Указа</w:t>
        </w:r>
      </w:hyperlink>
      <w:r>
        <w:t xml:space="preserve"> Губернатора Свердловской области от 06.04.2020 N 161-УГ)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lastRenderedPageBreak/>
        <w:t>2) информировать Департамент противодействия коррупции Свердловской области об изменении адреса официального сайта исполнительного органа государственной власти Свердловской области в сети Интернет для организации внесения соответствующих изменений в раздел "Независимая антикоррупционная экспертиза".</w:t>
      </w:r>
    </w:p>
    <w:p w:rsidR="00C64075" w:rsidRDefault="00C64075">
      <w:pPr>
        <w:pStyle w:val="ConsPlusNormal"/>
        <w:jc w:val="both"/>
      </w:pPr>
      <w:r>
        <w:t xml:space="preserve">(в ред. Указов Губернатора Свердловской области от 06.04.2020 </w:t>
      </w:r>
      <w:hyperlink r:id="rId13">
        <w:r>
          <w:rPr>
            <w:color w:val="0000FF"/>
          </w:rPr>
          <w:t>N 161-УГ</w:t>
        </w:r>
      </w:hyperlink>
      <w:r>
        <w:t xml:space="preserve">, от 20.03.2023 </w:t>
      </w:r>
      <w:hyperlink r:id="rId14">
        <w:r>
          <w:rPr>
            <w:color w:val="0000FF"/>
          </w:rPr>
          <w:t>N 120-УГ</w:t>
        </w:r>
      </w:hyperlink>
      <w:r>
        <w:t>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4. Рекомендовать Законодательному Собранию Свердловской области и государственным органам Свердловской области, не относящимся к числу органов государственной власти Свердловской области, обеспечить размещение проектов нормативных правовых актов Свердловской области на соответствующих официальных сайтах в сети Интернет в разделах, посвященных вопросам противодействия коррупции, с указанием дат начала и окончания приема заключений по результатам независимой антикоррупционной экспертизы.</w:t>
      </w:r>
    </w:p>
    <w:p w:rsidR="00C64075" w:rsidRDefault="00C64075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Указа</w:t>
        </w:r>
      </w:hyperlink>
      <w:r>
        <w:t xml:space="preserve"> Губернатора Свердловской области от 06.04.2020 N 161-УГ)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4-1. Рекомендовать органам местного самоуправления муниципальных образований: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1) обеспечить размещение проектов муниципальных нормативных правовых актов на официальных сайтах органов местного самоуправления муниципальных образований в сети Интернет с указанием дат начала и окончания приема заключений по результатам независимой антикоррупционной экспертизы;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2) информировать Департамент противодействия коррупции Свердловской области об изменении адреса официального сайта органа местного самоуправления муниципального образования в сети Интернет для организации внесения соответствующих изменений в раздел "Независимая антикоррупционная экспертиза".</w:t>
      </w:r>
    </w:p>
    <w:p w:rsidR="00C64075" w:rsidRDefault="00C64075">
      <w:pPr>
        <w:pStyle w:val="ConsPlusNormal"/>
        <w:jc w:val="both"/>
      </w:pPr>
      <w:r>
        <w:t xml:space="preserve">(п. 4-1 введен </w:t>
      </w:r>
      <w:hyperlink r:id="rId16">
        <w:r>
          <w:rPr>
            <w:color w:val="0000FF"/>
          </w:rPr>
          <w:t>Указом</w:t>
        </w:r>
      </w:hyperlink>
      <w:r>
        <w:t xml:space="preserve"> Губернатора Свердловской области от 06.04.2020 N 161-УГ; в ред. </w:t>
      </w:r>
      <w:hyperlink r:id="rId17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5. Департаменту противодействия коррупции Свердловской области организовать поддержание раздела "Независимая антикоррупционная экспертиза" в актуальном состоянии.</w:t>
      </w:r>
    </w:p>
    <w:p w:rsidR="00C64075" w:rsidRDefault="00C64075">
      <w:pPr>
        <w:pStyle w:val="ConsPlusNormal"/>
        <w:jc w:val="both"/>
      </w:pPr>
      <w:r>
        <w:t xml:space="preserve">(в ред. Указов Губернатора Свердловской области от 06.04.2020 </w:t>
      </w:r>
      <w:hyperlink r:id="rId18">
        <w:r>
          <w:rPr>
            <w:color w:val="0000FF"/>
          </w:rPr>
          <w:t>N 161-УГ</w:t>
        </w:r>
      </w:hyperlink>
      <w:r>
        <w:t xml:space="preserve">, от 20.03.2023 </w:t>
      </w:r>
      <w:hyperlink r:id="rId19">
        <w:r>
          <w:rPr>
            <w:color w:val="0000FF"/>
          </w:rPr>
          <w:t>N 120-УГ</w:t>
        </w:r>
      </w:hyperlink>
      <w:r>
        <w:t>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6. Контроль за исполнением настоящего Указа оставляю за собой.</w:t>
      </w:r>
    </w:p>
    <w:p w:rsidR="00C64075" w:rsidRDefault="00C64075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Указа</w:t>
        </w:r>
      </w:hyperlink>
      <w:r>
        <w:t xml:space="preserve"> Губернатора Свердловской области от 06.04.2020 N 161-УГ)</w:t>
      </w:r>
    </w:p>
    <w:p w:rsidR="00C64075" w:rsidRDefault="00C64075">
      <w:pPr>
        <w:pStyle w:val="ConsPlusNormal"/>
        <w:spacing w:before="220"/>
        <w:ind w:firstLine="540"/>
        <w:jc w:val="both"/>
      </w:pPr>
      <w:r>
        <w:t>7. Настоящий Указ опубликовать на "Официальном интернет-портале правовой информации Свердловской области" (www.pravo.gov66.ru).</w:t>
      </w:r>
    </w:p>
    <w:p w:rsidR="00C64075" w:rsidRDefault="00C64075">
      <w:pPr>
        <w:pStyle w:val="ConsPlusNormal"/>
        <w:jc w:val="both"/>
      </w:pPr>
    </w:p>
    <w:p w:rsidR="00C64075" w:rsidRDefault="00C64075">
      <w:pPr>
        <w:pStyle w:val="ConsPlusNormal"/>
        <w:jc w:val="right"/>
      </w:pPr>
      <w:r>
        <w:t>Губернатор</w:t>
      </w:r>
    </w:p>
    <w:p w:rsidR="00C64075" w:rsidRDefault="00C64075">
      <w:pPr>
        <w:pStyle w:val="ConsPlusNormal"/>
        <w:jc w:val="right"/>
      </w:pPr>
      <w:r>
        <w:t>Свердловской области</w:t>
      </w:r>
    </w:p>
    <w:p w:rsidR="00C64075" w:rsidRDefault="00C64075">
      <w:pPr>
        <w:pStyle w:val="ConsPlusNormal"/>
        <w:jc w:val="right"/>
      </w:pPr>
      <w:r>
        <w:t>Е.В.КУЙВАШЕВ</w:t>
      </w:r>
    </w:p>
    <w:p w:rsidR="00C64075" w:rsidRDefault="00C64075">
      <w:pPr>
        <w:pStyle w:val="ConsPlusNormal"/>
      </w:pPr>
      <w:r>
        <w:t>г. Екатеринбург</w:t>
      </w:r>
    </w:p>
    <w:p w:rsidR="00C64075" w:rsidRDefault="00C64075">
      <w:pPr>
        <w:pStyle w:val="ConsPlusNormal"/>
        <w:spacing w:before="220"/>
      </w:pPr>
      <w:r>
        <w:t>19 августа 2016 года</w:t>
      </w:r>
    </w:p>
    <w:p w:rsidR="00C64075" w:rsidRDefault="00C64075">
      <w:pPr>
        <w:pStyle w:val="ConsPlusNormal"/>
        <w:spacing w:before="220"/>
      </w:pPr>
      <w:r>
        <w:t>N 480-УГ</w:t>
      </w:r>
    </w:p>
    <w:p w:rsidR="00C64075" w:rsidRDefault="00C64075">
      <w:pPr>
        <w:pStyle w:val="ConsPlusNormal"/>
        <w:jc w:val="both"/>
      </w:pPr>
    </w:p>
    <w:p w:rsidR="00C64075" w:rsidRDefault="00C64075">
      <w:pPr>
        <w:pStyle w:val="ConsPlusNormal"/>
        <w:jc w:val="both"/>
      </w:pPr>
    </w:p>
    <w:p w:rsidR="00C64075" w:rsidRDefault="00C6407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E794F" w:rsidRDefault="002E794F"/>
    <w:sectPr w:rsidR="002E794F" w:rsidSect="006F3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075"/>
    <w:rsid w:val="002E794F"/>
    <w:rsid w:val="00C6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525F28-CFC2-4A31-B740-F85D1504C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6407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C6407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6407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273497&amp;dst=100010" TargetMode="External"/><Relationship Id="rId13" Type="http://schemas.openxmlformats.org/officeDocument/2006/relationships/hyperlink" Target="https://login.consultant.ru/link/?req=doc&amp;base=RLAW071&amp;n=273497&amp;dst=100014" TargetMode="External"/><Relationship Id="rId18" Type="http://schemas.openxmlformats.org/officeDocument/2006/relationships/hyperlink" Target="https://login.consultant.ru/link/?req=doc&amp;base=RLAW071&amp;n=273497&amp;dst=100021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login.consultant.ru/link/?req=doc&amp;base=LAW&amp;n=196138&amp;dst=100139" TargetMode="External"/><Relationship Id="rId12" Type="http://schemas.openxmlformats.org/officeDocument/2006/relationships/hyperlink" Target="https://login.consultant.ru/link/?req=doc&amp;base=RLAW071&amp;n=273497&amp;dst=100013" TargetMode="External"/><Relationship Id="rId17" Type="http://schemas.openxmlformats.org/officeDocument/2006/relationships/hyperlink" Target="https://login.consultant.ru/link/?req=doc&amp;base=RLAW071&amp;n=348196&amp;dst=10003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273497&amp;dst=100017" TargetMode="External"/><Relationship Id="rId20" Type="http://schemas.openxmlformats.org/officeDocument/2006/relationships/hyperlink" Target="https://login.consultant.ru/link/?req=doc&amp;base=RLAW071&amp;n=273497&amp;dst=10002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63259&amp;dst=100023" TargetMode="External"/><Relationship Id="rId11" Type="http://schemas.openxmlformats.org/officeDocument/2006/relationships/hyperlink" Target="https://login.consultant.ru/link/?req=doc&amp;base=RLAW071&amp;n=363259&amp;dst=100025" TargetMode="External"/><Relationship Id="rId5" Type="http://schemas.openxmlformats.org/officeDocument/2006/relationships/hyperlink" Target="https://login.consultant.ru/link/?req=doc&amp;base=RLAW071&amp;n=348196&amp;dst=100034" TargetMode="External"/><Relationship Id="rId15" Type="http://schemas.openxmlformats.org/officeDocument/2006/relationships/hyperlink" Target="https://login.consultant.ru/link/?req=doc&amp;base=RLAW071&amp;n=273497&amp;dst=100016" TargetMode="External"/><Relationship Id="rId10" Type="http://schemas.openxmlformats.org/officeDocument/2006/relationships/hyperlink" Target="https://login.consultant.ru/link/?req=doc&amp;base=RLAW071&amp;n=273497&amp;dst=100011" TargetMode="External"/><Relationship Id="rId19" Type="http://schemas.openxmlformats.org/officeDocument/2006/relationships/hyperlink" Target="https://login.consultant.ru/link/?req=doc&amp;base=RLAW071&amp;n=348196&amp;dst=100036" TargetMode="External"/><Relationship Id="rId4" Type="http://schemas.openxmlformats.org/officeDocument/2006/relationships/hyperlink" Target="https://login.consultant.ru/link/?req=doc&amp;base=RLAW071&amp;n=273497&amp;dst=100007" TargetMode="External"/><Relationship Id="rId9" Type="http://schemas.openxmlformats.org/officeDocument/2006/relationships/hyperlink" Target="https://login.consultant.ru/link/?req=doc&amp;base=RLAW071&amp;n=363259&amp;dst=100024" TargetMode="External"/><Relationship Id="rId14" Type="http://schemas.openxmlformats.org/officeDocument/2006/relationships/hyperlink" Target="https://login.consultant.ru/link/?req=doc&amp;base=RLAW071&amp;n=348196&amp;dst=100035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1041</Words>
  <Characters>5938</Characters>
  <Application>Microsoft Office Word</Application>
  <DocSecurity>0</DocSecurity>
  <Lines>49</Lines>
  <Paragraphs>13</Paragraphs>
  <ScaleCrop>false</ScaleCrop>
  <Company/>
  <LinksUpToDate>false</LinksUpToDate>
  <CharactersWithSpaces>6966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2024-04-12T06:13:00Z</dcterms:created>
  <dcterms:modified xsi:type="dcterms:W3CDTF">2024-04-12T06:13:00Z</dcterms:modified>
</cp:coreProperties>
</file>