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010ED0" w:rsidTr="00010ED0">
        <w:tc>
          <w:tcPr>
            <w:tcW w:w="4677" w:type="dxa"/>
            <w:tcBorders>
              <w:top w:val="nil"/>
              <w:left w:val="nil"/>
              <w:bottom w:val="nil"/>
              <w:right w:val="nil"/>
            </w:tcBorders>
          </w:tcPr>
          <w:p w:rsidR="00010ED0" w:rsidRDefault="00010ED0">
            <w:pPr>
              <w:pStyle w:val="ConsPlusNormal"/>
              <w:outlineLvl w:val="0"/>
            </w:pPr>
            <w:bookmarkStart w:id="0" w:name="_GoBack"/>
            <w:bookmarkEnd w:id="0"/>
            <w:r>
              <w:t>12 мая 2025 года</w:t>
            </w:r>
          </w:p>
        </w:tc>
        <w:tc>
          <w:tcPr>
            <w:tcW w:w="4678" w:type="dxa"/>
            <w:tcBorders>
              <w:top w:val="nil"/>
              <w:left w:val="nil"/>
              <w:bottom w:val="nil"/>
              <w:right w:val="nil"/>
            </w:tcBorders>
          </w:tcPr>
          <w:p w:rsidR="00010ED0" w:rsidRDefault="00010ED0">
            <w:pPr>
              <w:pStyle w:val="ConsPlusNormal"/>
              <w:jc w:val="right"/>
              <w:outlineLvl w:val="0"/>
            </w:pPr>
            <w:r>
              <w:t>N 168-УГ</w:t>
            </w:r>
          </w:p>
        </w:tc>
      </w:tr>
    </w:tbl>
    <w:p w:rsidR="00010ED0" w:rsidRDefault="00010ED0">
      <w:pPr>
        <w:pStyle w:val="ConsPlusNormal"/>
        <w:pBdr>
          <w:bottom w:val="single" w:sz="6" w:space="0" w:color="auto"/>
        </w:pBdr>
        <w:spacing w:before="100" w:after="100"/>
        <w:jc w:val="both"/>
        <w:rPr>
          <w:sz w:val="2"/>
          <w:szCs w:val="2"/>
        </w:rPr>
      </w:pPr>
    </w:p>
    <w:p w:rsidR="00010ED0" w:rsidRDefault="00010ED0">
      <w:pPr>
        <w:pStyle w:val="ConsPlusNormal"/>
        <w:jc w:val="both"/>
      </w:pPr>
    </w:p>
    <w:p w:rsidR="00010ED0" w:rsidRDefault="00010ED0">
      <w:pPr>
        <w:pStyle w:val="ConsPlusTitle"/>
        <w:jc w:val="center"/>
      </w:pPr>
      <w:r>
        <w:t>УКАЗ</w:t>
      </w:r>
    </w:p>
    <w:p w:rsidR="00010ED0" w:rsidRDefault="00010ED0">
      <w:pPr>
        <w:pStyle w:val="ConsPlusTitle"/>
        <w:jc w:val="center"/>
      </w:pPr>
    </w:p>
    <w:p w:rsidR="00010ED0" w:rsidRDefault="00010ED0">
      <w:pPr>
        <w:pStyle w:val="ConsPlusTitle"/>
        <w:jc w:val="center"/>
      </w:pPr>
      <w:r>
        <w:t>ГУБЕРНАТОРА СВЕРДЛОВСКОЙ ОБЛАСТИ</w:t>
      </w:r>
    </w:p>
    <w:p w:rsidR="00010ED0" w:rsidRDefault="00010ED0">
      <w:pPr>
        <w:pStyle w:val="ConsPlusTitle"/>
        <w:jc w:val="center"/>
      </w:pPr>
    </w:p>
    <w:p w:rsidR="00010ED0" w:rsidRDefault="00010ED0">
      <w:pPr>
        <w:pStyle w:val="ConsPlusTitle"/>
        <w:jc w:val="center"/>
      </w:pPr>
      <w:r>
        <w:t>ОБ УТВЕРЖДЕНИИ РЕГИОНАЛЬНОЙ АНТИКОРРУПЦИОННОЙ ПРОГРАММЫ</w:t>
      </w:r>
    </w:p>
    <w:p w:rsidR="00010ED0" w:rsidRDefault="00010ED0">
      <w:pPr>
        <w:pStyle w:val="ConsPlusTitle"/>
        <w:jc w:val="center"/>
      </w:pPr>
      <w:r>
        <w:t>СВЕРДЛОВСКОЙ ОБЛАСТИ</w:t>
      </w:r>
    </w:p>
    <w:p w:rsidR="00010ED0" w:rsidRDefault="00010ED0">
      <w:pPr>
        <w:pStyle w:val="ConsPlusNormal"/>
        <w:jc w:val="both"/>
      </w:pPr>
    </w:p>
    <w:p w:rsidR="00010ED0" w:rsidRDefault="00010ED0">
      <w:pPr>
        <w:pStyle w:val="ConsPlusNormal"/>
        <w:ind w:firstLine="540"/>
        <w:jc w:val="both"/>
      </w:pPr>
      <w:r>
        <w:t xml:space="preserve">В соответствии с </w:t>
      </w:r>
      <w:hyperlink r:id="rId4">
        <w:r>
          <w:rPr>
            <w:color w:val="0000FF"/>
          </w:rPr>
          <w:t>Указом</w:t>
        </w:r>
      </w:hyperlink>
      <w:r>
        <w:t xml:space="preserve"> Президента Российской Федерации от 15 июля 2015 года N 364 "О мерах по совершенствованию организации деятельности в области противодействия коррупции", в целях реализации положений законодательства Российской Федерации и законодательства Свердловской области в сфере противодействия коррупции, повышения эффективности принимаемых государственными органами Свердловской области мер по противодействию коррупции постановляю:</w:t>
      </w:r>
    </w:p>
    <w:p w:rsidR="00010ED0" w:rsidRDefault="00010ED0">
      <w:pPr>
        <w:pStyle w:val="ConsPlusNormal"/>
        <w:spacing w:before="220"/>
        <w:ind w:firstLine="540"/>
        <w:jc w:val="both"/>
      </w:pPr>
      <w:r>
        <w:t xml:space="preserve">1. Утвердить региональную антикоррупционную </w:t>
      </w:r>
      <w:hyperlink w:anchor="P36">
        <w:r>
          <w:rPr>
            <w:color w:val="0000FF"/>
          </w:rPr>
          <w:t>программу</w:t>
        </w:r>
      </w:hyperlink>
      <w:r>
        <w:t xml:space="preserve"> Свердловской области (далее - Программа) (прилагается).</w:t>
      </w:r>
    </w:p>
    <w:p w:rsidR="00010ED0" w:rsidRDefault="00010ED0">
      <w:pPr>
        <w:pStyle w:val="ConsPlusNormal"/>
        <w:spacing w:before="220"/>
        <w:ind w:firstLine="540"/>
        <w:jc w:val="both"/>
      </w:pPr>
      <w:r>
        <w:t xml:space="preserve">2. Ответственным исполнителям мероприятий </w:t>
      </w:r>
      <w:hyperlink w:anchor="P36">
        <w:r>
          <w:rPr>
            <w:color w:val="0000FF"/>
          </w:rPr>
          <w:t>Программы</w:t>
        </w:r>
      </w:hyperlink>
      <w:r>
        <w:t xml:space="preserve"> направлять в Департамент противодействия коррупции Свердловской области отчеты о выполнении мероприятий Программы (нарастающим итогом) в сроки, установленные в </w:t>
      </w:r>
      <w:hyperlink w:anchor="P36">
        <w:r>
          <w:rPr>
            <w:color w:val="0000FF"/>
          </w:rPr>
          <w:t>Программе</w:t>
        </w:r>
      </w:hyperlink>
      <w:r>
        <w:t>.</w:t>
      </w:r>
    </w:p>
    <w:p w:rsidR="00010ED0" w:rsidRDefault="00010ED0">
      <w:pPr>
        <w:pStyle w:val="ConsPlusNormal"/>
        <w:spacing w:before="220"/>
        <w:ind w:firstLine="540"/>
        <w:jc w:val="both"/>
      </w:pPr>
      <w:r>
        <w:t>3. Контроль за исполнением настоящего Указа оставляю за собой.</w:t>
      </w:r>
    </w:p>
    <w:p w:rsidR="00010ED0" w:rsidRDefault="00010ED0">
      <w:pPr>
        <w:pStyle w:val="ConsPlusNormal"/>
        <w:spacing w:before="220"/>
        <w:ind w:firstLine="540"/>
        <w:jc w:val="both"/>
      </w:pPr>
      <w:r>
        <w:t>4. Настоящий Указ опубликовать на "Официальном интернет-портале правовой информации Свердловской области" (</w:t>
      </w:r>
      <w:hyperlink r:id="rId5">
        <w:r>
          <w:rPr>
            <w:color w:val="0000FF"/>
          </w:rPr>
          <w:t>www.pravo.gov66.ru</w:t>
        </w:r>
      </w:hyperlink>
      <w:r>
        <w:t>).</w:t>
      </w:r>
    </w:p>
    <w:p w:rsidR="00010ED0" w:rsidRDefault="00010ED0">
      <w:pPr>
        <w:pStyle w:val="ConsPlusNormal"/>
        <w:jc w:val="both"/>
      </w:pPr>
    </w:p>
    <w:p w:rsidR="00010ED0" w:rsidRDefault="00010ED0">
      <w:pPr>
        <w:pStyle w:val="ConsPlusNormal"/>
        <w:jc w:val="right"/>
      </w:pPr>
      <w:r>
        <w:t>Временно исполняющий обязанности</w:t>
      </w:r>
    </w:p>
    <w:p w:rsidR="00010ED0" w:rsidRDefault="00010ED0">
      <w:pPr>
        <w:pStyle w:val="ConsPlusNormal"/>
        <w:jc w:val="right"/>
      </w:pPr>
      <w:r>
        <w:t>Губернатора Свердловской области</w:t>
      </w:r>
    </w:p>
    <w:p w:rsidR="00010ED0" w:rsidRDefault="00010ED0">
      <w:pPr>
        <w:pStyle w:val="ConsPlusNormal"/>
        <w:jc w:val="right"/>
      </w:pPr>
      <w:r>
        <w:t>Д.В.ПАСЛЕР</w:t>
      </w:r>
    </w:p>
    <w:p w:rsidR="00010ED0" w:rsidRDefault="00010ED0">
      <w:pPr>
        <w:pStyle w:val="ConsPlusNormal"/>
      </w:pPr>
      <w:r>
        <w:t>г. Екатеринбург</w:t>
      </w:r>
    </w:p>
    <w:p w:rsidR="00010ED0" w:rsidRDefault="00010ED0">
      <w:pPr>
        <w:pStyle w:val="ConsPlusNormal"/>
        <w:spacing w:before="220"/>
      </w:pPr>
      <w:r>
        <w:t>12 мая 2025 года</w:t>
      </w:r>
    </w:p>
    <w:p w:rsidR="00010ED0" w:rsidRDefault="00010ED0">
      <w:pPr>
        <w:pStyle w:val="ConsPlusNormal"/>
        <w:spacing w:before="220"/>
      </w:pPr>
      <w:r>
        <w:t>N 168-УГ</w:t>
      </w:r>
    </w:p>
    <w:p w:rsidR="00010ED0" w:rsidRDefault="00010ED0">
      <w:pPr>
        <w:pStyle w:val="ConsPlusNormal"/>
        <w:jc w:val="both"/>
      </w:pPr>
    </w:p>
    <w:p w:rsidR="00010ED0" w:rsidRDefault="00010ED0">
      <w:pPr>
        <w:pStyle w:val="ConsPlusNormal"/>
        <w:jc w:val="both"/>
      </w:pPr>
    </w:p>
    <w:p w:rsidR="00010ED0" w:rsidRDefault="00010ED0">
      <w:pPr>
        <w:pStyle w:val="ConsPlusNormal"/>
        <w:jc w:val="both"/>
      </w:pPr>
    </w:p>
    <w:p w:rsidR="00010ED0" w:rsidRDefault="00010ED0">
      <w:pPr>
        <w:pStyle w:val="ConsPlusNormal"/>
        <w:jc w:val="both"/>
      </w:pPr>
    </w:p>
    <w:p w:rsidR="00010ED0" w:rsidRDefault="00010ED0">
      <w:pPr>
        <w:pStyle w:val="ConsPlusNormal"/>
        <w:jc w:val="both"/>
      </w:pPr>
    </w:p>
    <w:p w:rsidR="00010ED0" w:rsidRDefault="00010ED0">
      <w:pPr>
        <w:pStyle w:val="ConsPlusNormal"/>
        <w:jc w:val="right"/>
        <w:outlineLvl w:val="0"/>
      </w:pPr>
      <w:r>
        <w:t>Утверждена</w:t>
      </w:r>
    </w:p>
    <w:p w:rsidR="00010ED0" w:rsidRDefault="00010ED0">
      <w:pPr>
        <w:pStyle w:val="ConsPlusNormal"/>
        <w:jc w:val="right"/>
      </w:pPr>
      <w:r>
        <w:t>Указом Губернатора</w:t>
      </w:r>
    </w:p>
    <w:p w:rsidR="00010ED0" w:rsidRDefault="00010ED0">
      <w:pPr>
        <w:pStyle w:val="ConsPlusNormal"/>
        <w:jc w:val="right"/>
      </w:pPr>
      <w:r>
        <w:t>Свердловской области</w:t>
      </w:r>
    </w:p>
    <w:p w:rsidR="00010ED0" w:rsidRDefault="00010ED0">
      <w:pPr>
        <w:pStyle w:val="ConsPlusNormal"/>
        <w:jc w:val="right"/>
      </w:pPr>
      <w:r>
        <w:t>от 12 мая 2025 г. N 168-УГ</w:t>
      </w:r>
    </w:p>
    <w:p w:rsidR="00010ED0" w:rsidRDefault="00010ED0">
      <w:pPr>
        <w:pStyle w:val="ConsPlusNormal"/>
        <w:jc w:val="right"/>
      </w:pPr>
      <w:r>
        <w:t>"Об утверждении</w:t>
      </w:r>
    </w:p>
    <w:p w:rsidR="00010ED0" w:rsidRDefault="00010ED0">
      <w:pPr>
        <w:pStyle w:val="ConsPlusNormal"/>
        <w:jc w:val="right"/>
      </w:pPr>
      <w:r>
        <w:t>региональной антикоррупционной программы</w:t>
      </w:r>
    </w:p>
    <w:p w:rsidR="00010ED0" w:rsidRDefault="00010ED0">
      <w:pPr>
        <w:pStyle w:val="ConsPlusNormal"/>
        <w:jc w:val="right"/>
      </w:pPr>
      <w:r>
        <w:t>Свердловской области"</w:t>
      </w:r>
    </w:p>
    <w:p w:rsidR="00010ED0" w:rsidRDefault="00010ED0">
      <w:pPr>
        <w:pStyle w:val="ConsPlusNormal"/>
        <w:jc w:val="both"/>
      </w:pPr>
    </w:p>
    <w:p w:rsidR="00010ED0" w:rsidRDefault="00010ED0">
      <w:pPr>
        <w:pStyle w:val="ConsPlusTitle"/>
        <w:jc w:val="center"/>
      </w:pPr>
      <w:bookmarkStart w:id="1" w:name="P36"/>
      <w:bookmarkEnd w:id="1"/>
      <w:r>
        <w:t>РЕГИОНАЛЬНАЯ АНТИКОРРУПЦИОННАЯ ПРОГРАММА</w:t>
      </w:r>
    </w:p>
    <w:p w:rsidR="00010ED0" w:rsidRDefault="00010ED0">
      <w:pPr>
        <w:pStyle w:val="ConsPlusTitle"/>
        <w:jc w:val="center"/>
      </w:pPr>
      <w:r>
        <w:t>СВЕРДЛОВСКОЙ ОБЛАСТИ</w:t>
      </w:r>
    </w:p>
    <w:p w:rsidR="00010ED0" w:rsidRDefault="00010ED0">
      <w:pPr>
        <w:pStyle w:val="ConsPlusNormal"/>
        <w:jc w:val="both"/>
      </w:pPr>
    </w:p>
    <w:p w:rsidR="00010ED0" w:rsidRDefault="00010ED0">
      <w:pPr>
        <w:pStyle w:val="ConsPlusNormal"/>
        <w:sectPr w:rsidR="00010ED0" w:rsidSect="00F44449">
          <w:pgSz w:w="11906" w:h="16838"/>
          <w:pgMar w:top="1134" w:right="850" w:bottom="1134" w:left="1701" w:header="708" w:footer="708" w:gutter="0"/>
          <w:cols w:space="708"/>
          <w:docGrid w:linePitch="360"/>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4A0" w:firstRow="1" w:lastRow="0" w:firstColumn="1" w:lastColumn="0" w:noHBand="0" w:noVBand="1"/>
      </w:tblPr>
      <w:tblGrid>
        <w:gridCol w:w="835"/>
        <w:gridCol w:w="4839"/>
        <w:gridCol w:w="3643"/>
        <w:gridCol w:w="4383"/>
        <w:gridCol w:w="2334"/>
      </w:tblGrid>
      <w:tr w:rsidR="00010ED0">
        <w:tc>
          <w:tcPr>
            <w:tcW w:w="832" w:type="dxa"/>
          </w:tcPr>
          <w:p w:rsidR="00010ED0" w:rsidRDefault="00010ED0">
            <w:pPr>
              <w:pStyle w:val="ConsPlusNormal"/>
              <w:jc w:val="center"/>
            </w:pPr>
            <w:r>
              <w:lastRenderedPageBreak/>
              <w:t>Номер строки</w:t>
            </w:r>
          </w:p>
        </w:tc>
        <w:tc>
          <w:tcPr>
            <w:tcW w:w="4819" w:type="dxa"/>
          </w:tcPr>
          <w:p w:rsidR="00010ED0" w:rsidRDefault="00010ED0">
            <w:pPr>
              <w:pStyle w:val="ConsPlusNormal"/>
              <w:jc w:val="center"/>
            </w:pPr>
            <w:r>
              <w:t>Наименование мероприятия</w:t>
            </w:r>
          </w:p>
        </w:tc>
        <w:tc>
          <w:tcPr>
            <w:tcW w:w="3628" w:type="dxa"/>
          </w:tcPr>
          <w:p w:rsidR="00010ED0" w:rsidRDefault="00010ED0">
            <w:pPr>
              <w:pStyle w:val="ConsPlusNormal"/>
              <w:jc w:val="center"/>
            </w:pPr>
            <w:r>
              <w:t>Ответственный исполнитель</w:t>
            </w:r>
          </w:p>
        </w:tc>
        <w:tc>
          <w:tcPr>
            <w:tcW w:w="4365" w:type="dxa"/>
          </w:tcPr>
          <w:p w:rsidR="00010ED0" w:rsidRDefault="00010ED0">
            <w:pPr>
              <w:pStyle w:val="ConsPlusNormal"/>
              <w:jc w:val="center"/>
            </w:pPr>
            <w:r>
              <w:t>Ожидаемый результат/форма отчета о выполнении мероприятия</w:t>
            </w:r>
          </w:p>
        </w:tc>
        <w:tc>
          <w:tcPr>
            <w:tcW w:w="2324" w:type="dxa"/>
          </w:tcPr>
          <w:p w:rsidR="00010ED0" w:rsidRDefault="00010ED0">
            <w:pPr>
              <w:pStyle w:val="ConsPlusNormal"/>
              <w:jc w:val="center"/>
            </w:pPr>
            <w:r>
              <w:t>Периодичность или срок представления отчета</w:t>
            </w:r>
          </w:p>
        </w:tc>
      </w:tr>
      <w:tr w:rsidR="00010ED0">
        <w:tc>
          <w:tcPr>
            <w:tcW w:w="832" w:type="dxa"/>
          </w:tcPr>
          <w:p w:rsidR="00010ED0" w:rsidRDefault="00010ED0">
            <w:pPr>
              <w:pStyle w:val="ConsPlusNormal"/>
              <w:jc w:val="center"/>
            </w:pPr>
            <w:r>
              <w:t>1</w:t>
            </w:r>
          </w:p>
        </w:tc>
        <w:tc>
          <w:tcPr>
            <w:tcW w:w="4819" w:type="dxa"/>
          </w:tcPr>
          <w:p w:rsidR="00010ED0" w:rsidRDefault="00010ED0">
            <w:pPr>
              <w:pStyle w:val="ConsPlusNormal"/>
              <w:jc w:val="center"/>
            </w:pPr>
            <w:r>
              <w:t>2</w:t>
            </w:r>
          </w:p>
        </w:tc>
        <w:tc>
          <w:tcPr>
            <w:tcW w:w="3628" w:type="dxa"/>
          </w:tcPr>
          <w:p w:rsidR="00010ED0" w:rsidRDefault="00010ED0">
            <w:pPr>
              <w:pStyle w:val="ConsPlusNormal"/>
              <w:jc w:val="center"/>
            </w:pPr>
            <w:r>
              <w:t>3</w:t>
            </w:r>
          </w:p>
        </w:tc>
        <w:tc>
          <w:tcPr>
            <w:tcW w:w="4365" w:type="dxa"/>
          </w:tcPr>
          <w:p w:rsidR="00010ED0" w:rsidRDefault="00010ED0">
            <w:pPr>
              <w:pStyle w:val="ConsPlusNormal"/>
              <w:jc w:val="center"/>
            </w:pPr>
            <w:r>
              <w:t>4</w:t>
            </w:r>
          </w:p>
        </w:tc>
        <w:tc>
          <w:tcPr>
            <w:tcW w:w="2324" w:type="dxa"/>
          </w:tcPr>
          <w:p w:rsidR="00010ED0" w:rsidRDefault="00010ED0">
            <w:pPr>
              <w:pStyle w:val="ConsPlusNormal"/>
              <w:jc w:val="center"/>
            </w:pPr>
            <w:r>
              <w:t>5</w:t>
            </w:r>
          </w:p>
        </w:tc>
      </w:tr>
      <w:tr w:rsidR="00010ED0">
        <w:tc>
          <w:tcPr>
            <w:tcW w:w="832" w:type="dxa"/>
          </w:tcPr>
          <w:p w:rsidR="00010ED0" w:rsidRDefault="00010ED0">
            <w:pPr>
              <w:pStyle w:val="ConsPlusNormal"/>
              <w:jc w:val="center"/>
            </w:pPr>
            <w:r>
              <w:t>1.</w:t>
            </w:r>
          </w:p>
        </w:tc>
        <w:tc>
          <w:tcPr>
            <w:tcW w:w="15136" w:type="dxa"/>
            <w:gridSpan w:val="4"/>
          </w:tcPr>
          <w:p w:rsidR="00010ED0" w:rsidRDefault="00010ED0">
            <w:pPr>
              <w:pStyle w:val="ConsPlusNormal"/>
              <w:jc w:val="center"/>
              <w:outlineLvl w:val="1"/>
            </w:pPr>
            <w:r>
              <w:t>Раздел 1. ПОВЫШЕНИЕ РЕЗУЛЬТАТИВНОСТИ АНТИКОРРУПЦИОННОЙ ЭКСПЕРТИЗЫ НОРМАТИВНЫХ ПРАВОВЫХ АКТОВ СВЕРДЛОВСКОЙ ОБЛАСТИ И ПРОЕКТОВ НОРМАТИВНЫХ ПРАВОВЫХ АКТОВ СВЕРДЛОВСКОЙ ОБЛАСТИ</w:t>
            </w:r>
          </w:p>
        </w:tc>
      </w:tr>
      <w:tr w:rsidR="00010ED0">
        <w:tc>
          <w:tcPr>
            <w:tcW w:w="832" w:type="dxa"/>
          </w:tcPr>
          <w:p w:rsidR="00010ED0" w:rsidRDefault="00010ED0">
            <w:pPr>
              <w:pStyle w:val="ConsPlusNormal"/>
              <w:jc w:val="center"/>
            </w:pPr>
            <w:r>
              <w:t>2.</w:t>
            </w:r>
          </w:p>
        </w:tc>
        <w:tc>
          <w:tcPr>
            <w:tcW w:w="4819" w:type="dxa"/>
          </w:tcPr>
          <w:p w:rsidR="00010ED0" w:rsidRDefault="00010ED0">
            <w:pPr>
              <w:pStyle w:val="ConsPlusNormal"/>
            </w:pPr>
            <w:r>
              <w:t>Проведение государственными органами Свердловской области в пределах полномочий при осуществлении внутренней экспертизы нормативных правовых актов Свердловской области и проектов нормативных правовых актов Свердловской области антикоррупционной экспертизы нормативных правовых актов Свердловской области и проектов нормативных правовых актов Свердловской области (далее - антикоррупционная экспертиза)</w:t>
            </w:r>
          </w:p>
        </w:tc>
        <w:tc>
          <w:tcPr>
            <w:tcW w:w="3628" w:type="dxa"/>
          </w:tcPr>
          <w:p w:rsidR="00010ED0" w:rsidRDefault="00010ED0">
            <w:pPr>
              <w:pStyle w:val="ConsPlusNormal"/>
            </w:pPr>
            <w:r>
              <w:t>Аппарат Губернатора Свердловской области и Правительства Свердловской области (далее - Аппарат) (Государственно-правовой департамент Губернатора Свердловской области и Правительства Свердловской области), исполнительные органы государственной власти Свердловской области (далее - исполнительные органы), Законодательное Собрание Свердловской области (далее - Законодательное Собрание) (по согласованию)</w:t>
            </w:r>
          </w:p>
        </w:tc>
        <w:tc>
          <w:tcPr>
            <w:tcW w:w="4365" w:type="dxa"/>
          </w:tcPr>
          <w:p w:rsidR="00010ED0" w:rsidRDefault="00010ED0">
            <w:pPr>
              <w:pStyle w:val="ConsPlusNormal"/>
            </w:pPr>
            <w:r>
              <w:t>направление в Департамент противодействия коррупции Свердловской области (далее - Департамент противодействия коррупции) информации о нормативных правовых актах Свердловской области и проектах нормативных правовых актов Свердловской области, в отношении которых проведена антикоррупционная экспертиза</w:t>
            </w:r>
          </w:p>
        </w:tc>
        <w:tc>
          <w:tcPr>
            <w:tcW w:w="2324" w:type="dxa"/>
          </w:tcPr>
          <w:p w:rsidR="00010ED0" w:rsidRDefault="00010ED0">
            <w:pPr>
              <w:pStyle w:val="ConsPlusNormal"/>
            </w:pPr>
            <w:r>
              <w:t>ежегодно до 20 января года, следующего за отчетным годом</w:t>
            </w:r>
          </w:p>
        </w:tc>
      </w:tr>
      <w:tr w:rsidR="00010ED0">
        <w:tc>
          <w:tcPr>
            <w:tcW w:w="832" w:type="dxa"/>
          </w:tcPr>
          <w:p w:rsidR="00010ED0" w:rsidRDefault="00010ED0">
            <w:pPr>
              <w:pStyle w:val="ConsPlusNormal"/>
              <w:jc w:val="center"/>
            </w:pPr>
            <w:r>
              <w:t>3.</w:t>
            </w:r>
          </w:p>
        </w:tc>
        <w:tc>
          <w:tcPr>
            <w:tcW w:w="4819" w:type="dxa"/>
          </w:tcPr>
          <w:p w:rsidR="00010ED0" w:rsidRDefault="00010ED0">
            <w:pPr>
              <w:pStyle w:val="ConsPlusNormal"/>
            </w:pPr>
            <w:r>
              <w:t>Направление проектов нормативных правовых актов Свердловской области в прокуратуру Свердловской области и в случае необходимости получения методической помощи - в Главное управление Министерства юстиции Российской Федерации по Свердловской области (далее - ГУ Минюста России по Свердловской области) для проведения антикоррупционной экспертизы в целях устранения коррупциогенных факторов</w:t>
            </w:r>
          </w:p>
        </w:tc>
        <w:tc>
          <w:tcPr>
            <w:tcW w:w="3628" w:type="dxa"/>
          </w:tcPr>
          <w:p w:rsidR="00010ED0" w:rsidRDefault="00010ED0">
            <w:pPr>
              <w:pStyle w:val="ConsPlusNormal"/>
            </w:pPr>
            <w:r>
              <w:t>исполнительные органы</w:t>
            </w:r>
          </w:p>
        </w:tc>
        <w:tc>
          <w:tcPr>
            <w:tcW w:w="4365" w:type="dxa"/>
          </w:tcPr>
          <w:p w:rsidR="00010ED0" w:rsidRDefault="00010ED0">
            <w:pPr>
              <w:pStyle w:val="ConsPlusNormal"/>
            </w:pPr>
            <w:r>
              <w:t>направление в Департамент противодействия коррупции информации о направленных в прокуратуру Свердловской области и ГУ Минюста России по Свердловской области проектах нормативных правовых актов Свердловской области</w:t>
            </w:r>
          </w:p>
        </w:tc>
        <w:tc>
          <w:tcPr>
            <w:tcW w:w="2324" w:type="dxa"/>
          </w:tcPr>
          <w:p w:rsidR="00010ED0" w:rsidRDefault="00010ED0">
            <w:pPr>
              <w:pStyle w:val="ConsPlusNormal"/>
            </w:pPr>
            <w:r>
              <w:t>ежегодно до 20 января года, следующего за отчетным годом</w:t>
            </w:r>
          </w:p>
        </w:tc>
      </w:tr>
      <w:tr w:rsidR="00010ED0">
        <w:tc>
          <w:tcPr>
            <w:tcW w:w="832" w:type="dxa"/>
          </w:tcPr>
          <w:p w:rsidR="00010ED0" w:rsidRDefault="00010ED0">
            <w:pPr>
              <w:pStyle w:val="ConsPlusNormal"/>
              <w:jc w:val="center"/>
            </w:pPr>
            <w:r>
              <w:lastRenderedPageBreak/>
              <w:t>4.</w:t>
            </w:r>
          </w:p>
        </w:tc>
        <w:tc>
          <w:tcPr>
            <w:tcW w:w="4819" w:type="dxa"/>
          </w:tcPr>
          <w:p w:rsidR="00010ED0" w:rsidRDefault="00010ED0">
            <w:pPr>
              <w:pStyle w:val="ConsPlusNormal"/>
            </w:pPr>
            <w:r>
              <w:t>Направление нормативных правовых актов Свердловской области в прокуратуру Свердловской области и ГУ Минюста России по Свердловской области для проведения правовой и антикоррупционной экспертизы</w:t>
            </w:r>
          </w:p>
        </w:tc>
        <w:tc>
          <w:tcPr>
            <w:tcW w:w="3628" w:type="dxa"/>
          </w:tcPr>
          <w:p w:rsidR="00010ED0" w:rsidRDefault="00010ED0">
            <w:pPr>
              <w:pStyle w:val="ConsPlusNormal"/>
            </w:pPr>
            <w:r>
              <w:t>Аппарат, исполнительные органы, Законодательное Собрание (по согласованию)</w:t>
            </w:r>
          </w:p>
        </w:tc>
        <w:tc>
          <w:tcPr>
            <w:tcW w:w="4365" w:type="dxa"/>
          </w:tcPr>
          <w:p w:rsidR="00010ED0" w:rsidRDefault="00010ED0">
            <w:pPr>
              <w:pStyle w:val="ConsPlusNormal"/>
            </w:pPr>
            <w:r>
              <w:t>направление в Департамент противодействия коррупции информации о направленных в прокуратуру Свердловской области и ГУ Минюста России по Свердловской области нормативных правовых актах Свердловской области</w:t>
            </w:r>
          </w:p>
        </w:tc>
        <w:tc>
          <w:tcPr>
            <w:tcW w:w="2324" w:type="dxa"/>
          </w:tcPr>
          <w:p w:rsidR="00010ED0" w:rsidRDefault="00010ED0">
            <w:pPr>
              <w:pStyle w:val="ConsPlusNormal"/>
            </w:pPr>
            <w:r>
              <w:t>ежегодно до 20 января года, следующего за отчетным годом</w:t>
            </w:r>
          </w:p>
        </w:tc>
      </w:tr>
      <w:tr w:rsidR="00010ED0">
        <w:tc>
          <w:tcPr>
            <w:tcW w:w="832" w:type="dxa"/>
          </w:tcPr>
          <w:p w:rsidR="00010ED0" w:rsidRDefault="00010ED0">
            <w:pPr>
              <w:pStyle w:val="ConsPlusNormal"/>
              <w:jc w:val="center"/>
            </w:pPr>
            <w:r>
              <w:t>5.</w:t>
            </w:r>
          </w:p>
        </w:tc>
        <w:tc>
          <w:tcPr>
            <w:tcW w:w="4819" w:type="dxa"/>
          </w:tcPr>
          <w:p w:rsidR="00010ED0" w:rsidRDefault="00010ED0">
            <w:pPr>
              <w:pStyle w:val="ConsPlusNormal"/>
            </w:pPr>
            <w:r>
              <w:t xml:space="preserve">Обобщение практики выявления коррупциогенных факторов в результате проведения антикоррупционной экспертизы в соответствии с </w:t>
            </w:r>
            <w:hyperlink r:id="rId6">
              <w:r>
                <w:rPr>
                  <w:color w:val="0000FF"/>
                </w:rPr>
                <w:t>планом</w:t>
              </w:r>
            </w:hyperlink>
            <w:r>
              <w:t xml:space="preserve"> мониторинга состояния и эффективности противодействия коррупции (антикоррупционного мониторинга) в Свердловской области, который является приложением к Порядку проведения антикоррупционного мониторинга в Свердловской области, утвержденному Указом Губернатора Свердловской области от 03.11.2010 N 971-УГ "О мониторинге состояния и эффективности противодействия коррупции (антикоррупционном мониторинге) в Свердловской области" (далее - План регионального антикоррупционного мониторинга)</w:t>
            </w:r>
          </w:p>
        </w:tc>
        <w:tc>
          <w:tcPr>
            <w:tcW w:w="3628" w:type="dxa"/>
          </w:tcPr>
          <w:p w:rsidR="00010ED0" w:rsidRDefault="00010ED0">
            <w:pPr>
              <w:pStyle w:val="ConsPlusNormal"/>
            </w:pPr>
            <w:r>
              <w:t>Аппарат (Государственно-правовой департамент Губернатора Свердловской области и Правительства Свердловской области), исполнительные органы, Законодательное Собрание (по согласованию)</w:t>
            </w:r>
          </w:p>
        </w:tc>
        <w:tc>
          <w:tcPr>
            <w:tcW w:w="4365" w:type="dxa"/>
          </w:tcPr>
          <w:p w:rsidR="00010ED0" w:rsidRDefault="00010ED0">
            <w:pPr>
              <w:pStyle w:val="ConsPlusNormal"/>
            </w:pPr>
            <w:r>
              <w:t xml:space="preserve">направление в Департамент противодействия коррупции информации по формам согласно </w:t>
            </w:r>
            <w:hyperlink r:id="rId7">
              <w:r>
                <w:rPr>
                  <w:color w:val="0000FF"/>
                </w:rPr>
                <w:t>приложению N 1</w:t>
              </w:r>
            </w:hyperlink>
            <w:r>
              <w:t xml:space="preserve"> к Плану регионального антикоррупционного мониторинга (далее - форма N 1) и </w:t>
            </w:r>
            <w:hyperlink r:id="rId8">
              <w:r>
                <w:rPr>
                  <w:color w:val="0000FF"/>
                </w:rPr>
                <w:t>приложению N 2</w:t>
              </w:r>
            </w:hyperlink>
            <w:r>
              <w:t xml:space="preserve"> к Плану регионального антикоррупционного мониторинга (далее - форма N 2) и информационно-аналитической справки для пояснения числовых показателей, достигнутых значений показателей эффективности противодействия коррупции, содержащихся в </w:t>
            </w:r>
            <w:hyperlink r:id="rId9">
              <w:r>
                <w:rPr>
                  <w:color w:val="0000FF"/>
                </w:rPr>
                <w:t>строках 2</w:t>
              </w:r>
            </w:hyperlink>
            <w:r>
              <w:t xml:space="preserve"> - </w:t>
            </w:r>
            <w:hyperlink r:id="rId10">
              <w:r>
                <w:rPr>
                  <w:color w:val="0000FF"/>
                </w:rPr>
                <w:t>14</w:t>
              </w:r>
            </w:hyperlink>
            <w:r>
              <w:t xml:space="preserve"> Плана регионального антикоррупционного мониторинга, и иных сведений</w:t>
            </w:r>
          </w:p>
        </w:tc>
        <w:tc>
          <w:tcPr>
            <w:tcW w:w="2324" w:type="dxa"/>
          </w:tcPr>
          <w:p w:rsidR="00010ED0" w:rsidRDefault="00010ED0">
            <w:pPr>
              <w:pStyle w:val="ConsPlusNormal"/>
            </w:pPr>
            <w:r>
              <w:t xml:space="preserve">ежегодно до 20 января года, следующего за отчетным годом (информация по </w:t>
            </w:r>
            <w:hyperlink r:id="rId11">
              <w:r>
                <w:rPr>
                  <w:color w:val="0000FF"/>
                </w:rPr>
                <w:t>форме N 1</w:t>
              </w:r>
            </w:hyperlink>
            <w:r>
              <w:t xml:space="preserve">), и до 20 февраля года, следующего за отчетным годом (информация по </w:t>
            </w:r>
            <w:hyperlink r:id="rId12">
              <w:r>
                <w:rPr>
                  <w:color w:val="0000FF"/>
                </w:rPr>
                <w:t>форме N 2</w:t>
              </w:r>
            </w:hyperlink>
            <w:r>
              <w:t>)</w:t>
            </w:r>
          </w:p>
        </w:tc>
      </w:tr>
      <w:tr w:rsidR="00010ED0">
        <w:tc>
          <w:tcPr>
            <w:tcW w:w="832" w:type="dxa"/>
          </w:tcPr>
          <w:p w:rsidR="00010ED0" w:rsidRDefault="00010ED0">
            <w:pPr>
              <w:pStyle w:val="ConsPlusNormal"/>
              <w:jc w:val="center"/>
            </w:pPr>
            <w:r>
              <w:t>6.</w:t>
            </w:r>
          </w:p>
        </w:tc>
        <w:tc>
          <w:tcPr>
            <w:tcW w:w="4819" w:type="dxa"/>
          </w:tcPr>
          <w:p w:rsidR="00010ED0" w:rsidRDefault="00010ED0">
            <w:pPr>
              <w:pStyle w:val="ConsPlusNormal"/>
            </w:pPr>
            <w:r>
              <w:t>Размещение проектов нормативных правовых актов Свердловской области в подразделах "Антикоррупционная экспертиза" разделов, посвященных вопросам противодействия коррупции, официальных сайтов государственных органов Свердловской области в информационно-телекоммуникационной сети "Интернет" (далее - сеть Интернет)</w:t>
            </w:r>
          </w:p>
        </w:tc>
        <w:tc>
          <w:tcPr>
            <w:tcW w:w="3628" w:type="dxa"/>
          </w:tcPr>
          <w:p w:rsidR="00010ED0" w:rsidRDefault="00010ED0">
            <w:pPr>
              <w:pStyle w:val="ConsPlusNormal"/>
            </w:pPr>
            <w:r>
              <w:t>Аппарат, исполнительные органы, Законодательное Собрание (по согласованию)</w:t>
            </w:r>
          </w:p>
        </w:tc>
        <w:tc>
          <w:tcPr>
            <w:tcW w:w="4365" w:type="dxa"/>
          </w:tcPr>
          <w:p w:rsidR="00010ED0" w:rsidRDefault="00010ED0">
            <w:pPr>
              <w:pStyle w:val="ConsPlusNormal"/>
            </w:pPr>
            <w:r>
              <w:t>направление в Департамент противодействия коррупции информации о количестве размещенных в сети Интернет проектов нормативных правовых актов Свердловской области</w:t>
            </w:r>
          </w:p>
        </w:tc>
        <w:tc>
          <w:tcPr>
            <w:tcW w:w="2324" w:type="dxa"/>
          </w:tcPr>
          <w:p w:rsidR="00010ED0" w:rsidRDefault="00010ED0">
            <w:pPr>
              <w:pStyle w:val="ConsPlusNormal"/>
            </w:pPr>
            <w:r>
              <w:t>ежегодно до 20 января года, следующего за отчетным годом</w:t>
            </w:r>
          </w:p>
        </w:tc>
      </w:tr>
      <w:tr w:rsidR="00010ED0">
        <w:tc>
          <w:tcPr>
            <w:tcW w:w="832" w:type="dxa"/>
          </w:tcPr>
          <w:p w:rsidR="00010ED0" w:rsidRDefault="00010ED0">
            <w:pPr>
              <w:pStyle w:val="ConsPlusNormal"/>
              <w:jc w:val="center"/>
            </w:pPr>
            <w:r>
              <w:lastRenderedPageBreak/>
              <w:t>7.</w:t>
            </w:r>
          </w:p>
        </w:tc>
        <w:tc>
          <w:tcPr>
            <w:tcW w:w="4819" w:type="dxa"/>
          </w:tcPr>
          <w:p w:rsidR="00010ED0" w:rsidRDefault="00010ED0">
            <w:pPr>
              <w:pStyle w:val="ConsPlusNormal"/>
            </w:pPr>
            <w:r>
              <w:t>Размещение заключений независимых экспертов, аккредитованных Министерством юстиции Российской Федерации на проведение антикоррупционной экспертизы нормативных правовых актов и проектов нормативных правовых актов и зарегистрированных в Свердловской области по месту жительства и (или) месту пребывания (далее - независимые эксперты), по итогам проведения антикоррупционной экспертизы в подразделах "Антикоррупционная экспертиза" разделов, посвященных вопросам противодействия коррупции, официальных сайтов государственных органов Свердловской области в сети Интернет</w:t>
            </w:r>
          </w:p>
        </w:tc>
        <w:tc>
          <w:tcPr>
            <w:tcW w:w="3628" w:type="dxa"/>
          </w:tcPr>
          <w:p w:rsidR="00010ED0" w:rsidRDefault="00010ED0">
            <w:pPr>
              <w:pStyle w:val="ConsPlusNormal"/>
            </w:pPr>
            <w:r>
              <w:t>исполнительные органы, Законодательное Собрание (по согласованию)</w:t>
            </w:r>
          </w:p>
        </w:tc>
        <w:tc>
          <w:tcPr>
            <w:tcW w:w="4365" w:type="dxa"/>
          </w:tcPr>
          <w:p w:rsidR="00010ED0" w:rsidRDefault="00010ED0">
            <w:pPr>
              <w:pStyle w:val="ConsPlusNormal"/>
            </w:pPr>
            <w:r>
              <w:t>направление в Департамент противодействия коррупции информации о результатах независимой антикоррупционной экспертизы за период с 1 января по 31 декабря отчетного года с приложением поступивших заключений независимых экспертов</w:t>
            </w:r>
          </w:p>
        </w:tc>
        <w:tc>
          <w:tcPr>
            <w:tcW w:w="2324" w:type="dxa"/>
          </w:tcPr>
          <w:p w:rsidR="00010ED0" w:rsidRDefault="00010ED0">
            <w:pPr>
              <w:pStyle w:val="ConsPlusNormal"/>
            </w:pPr>
            <w:r>
              <w:t>ежегодно до 20 января года, следующего за отчетным годом</w:t>
            </w:r>
          </w:p>
        </w:tc>
      </w:tr>
      <w:tr w:rsidR="00010ED0">
        <w:tc>
          <w:tcPr>
            <w:tcW w:w="832" w:type="dxa"/>
          </w:tcPr>
          <w:p w:rsidR="00010ED0" w:rsidRDefault="00010ED0">
            <w:pPr>
              <w:pStyle w:val="ConsPlusNormal"/>
              <w:jc w:val="center"/>
            </w:pPr>
            <w:r>
              <w:t>8.</w:t>
            </w:r>
          </w:p>
        </w:tc>
        <w:tc>
          <w:tcPr>
            <w:tcW w:w="4819" w:type="dxa"/>
          </w:tcPr>
          <w:p w:rsidR="00010ED0" w:rsidRDefault="00010ED0">
            <w:pPr>
              <w:pStyle w:val="ConsPlusNormal"/>
            </w:pPr>
            <w:r>
              <w:t>Обеспечение взаимодействия с независимыми экспертами в целях активизации проведения ими независимой антикоррупционной экспертизы</w:t>
            </w:r>
          </w:p>
        </w:tc>
        <w:tc>
          <w:tcPr>
            <w:tcW w:w="3628" w:type="dxa"/>
          </w:tcPr>
          <w:p w:rsidR="00010ED0" w:rsidRDefault="00010ED0">
            <w:pPr>
              <w:pStyle w:val="ConsPlusNormal"/>
            </w:pPr>
            <w:r>
              <w:t>исполнительные органы</w:t>
            </w:r>
          </w:p>
        </w:tc>
        <w:tc>
          <w:tcPr>
            <w:tcW w:w="4365" w:type="dxa"/>
          </w:tcPr>
          <w:p w:rsidR="00010ED0" w:rsidRDefault="00010ED0">
            <w:pPr>
              <w:pStyle w:val="ConsPlusNormal"/>
            </w:pPr>
            <w:r>
              <w:t>направление в Департамент противодействия коррупции информации о принятых мерах, направленных на обеспечение взаимодействия с независимыми экспертами</w:t>
            </w:r>
          </w:p>
        </w:tc>
        <w:tc>
          <w:tcPr>
            <w:tcW w:w="2324" w:type="dxa"/>
          </w:tcPr>
          <w:p w:rsidR="00010ED0" w:rsidRDefault="00010ED0">
            <w:pPr>
              <w:pStyle w:val="ConsPlusNormal"/>
            </w:pPr>
            <w:r>
              <w:t>ежегодно до 20 января года, следующего за отчетным годом</w:t>
            </w:r>
          </w:p>
        </w:tc>
      </w:tr>
      <w:tr w:rsidR="00010ED0">
        <w:tc>
          <w:tcPr>
            <w:tcW w:w="832" w:type="dxa"/>
          </w:tcPr>
          <w:p w:rsidR="00010ED0" w:rsidRDefault="00010ED0">
            <w:pPr>
              <w:pStyle w:val="ConsPlusNormal"/>
              <w:jc w:val="center"/>
            </w:pPr>
            <w:r>
              <w:t>9.</w:t>
            </w:r>
          </w:p>
        </w:tc>
        <w:tc>
          <w:tcPr>
            <w:tcW w:w="4819" w:type="dxa"/>
          </w:tcPr>
          <w:p w:rsidR="00010ED0" w:rsidRDefault="00010ED0">
            <w:pPr>
              <w:pStyle w:val="ConsPlusNormal"/>
            </w:pPr>
            <w:r>
              <w:t>Анализ государственного реестра независимых экспертов, получивших аккредитацию на проведение антикоррупционной экспертизы нормативных правовых актов и проектов нормативных правовых актов в случаях, предусмотренных законодательством Российской Федерации (далее - реестр независимых экспертов)</w:t>
            </w:r>
          </w:p>
        </w:tc>
        <w:tc>
          <w:tcPr>
            <w:tcW w:w="3628" w:type="dxa"/>
          </w:tcPr>
          <w:p w:rsidR="00010ED0" w:rsidRDefault="00010ED0">
            <w:pPr>
              <w:pStyle w:val="ConsPlusNormal"/>
            </w:pPr>
            <w:r>
              <w:t>Департамент противодействия коррупции</w:t>
            </w:r>
          </w:p>
        </w:tc>
        <w:tc>
          <w:tcPr>
            <w:tcW w:w="4365" w:type="dxa"/>
          </w:tcPr>
          <w:p w:rsidR="00010ED0" w:rsidRDefault="00010ED0">
            <w:pPr>
              <w:pStyle w:val="ConsPlusNormal"/>
            </w:pPr>
            <w:r>
              <w:t>направление выписки из реестра независимых экспертов, содержащей актуальные данные, в Аппарат, исполнительные органы и органы местного самоуправления муниципальных образований, расположенных на территории Свердловской области (далее - органы местного самоуправления), для организации взаимодействия с независимыми экспертами</w:t>
            </w:r>
          </w:p>
        </w:tc>
        <w:tc>
          <w:tcPr>
            <w:tcW w:w="2324" w:type="dxa"/>
          </w:tcPr>
          <w:p w:rsidR="00010ED0" w:rsidRDefault="00010ED0">
            <w:pPr>
              <w:pStyle w:val="ConsPlusNormal"/>
            </w:pPr>
            <w:r>
              <w:t>по мере внесения изменений в реестр независимых экспертов</w:t>
            </w:r>
          </w:p>
        </w:tc>
      </w:tr>
      <w:tr w:rsidR="00010ED0">
        <w:tc>
          <w:tcPr>
            <w:tcW w:w="832" w:type="dxa"/>
          </w:tcPr>
          <w:p w:rsidR="00010ED0" w:rsidRDefault="00010ED0">
            <w:pPr>
              <w:pStyle w:val="ConsPlusNormal"/>
              <w:jc w:val="center"/>
            </w:pPr>
            <w:r>
              <w:t>10.</w:t>
            </w:r>
          </w:p>
        </w:tc>
        <w:tc>
          <w:tcPr>
            <w:tcW w:w="4819" w:type="dxa"/>
          </w:tcPr>
          <w:p w:rsidR="00010ED0" w:rsidRDefault="00010ED0">
            <w:pPr>
              <w:pStyle w:val="ConsPlusNormal"/>
            </w:pPr>
            <w:r>
              <w:t xml:space="preserve">Информирование ГУ Минюста России по </w:t>
            </w:r>
            <w:r>
              <w:lastRenderedPageBreak/>
              <w:t>Свердловской области о результатах рассмотрения поступивших в государственные органы Свердловской области и органы местного самоуправления заключений независимых экспертов по результатам независимой антикоррупционной экспертизы</w:t>
            </w:r>
          </w:p>
        </w:tc>
        <w:tc>
          <w:tcPr>
            <w:tcW w:w="3628" w:type="dxa"/>
          </w:tcPr>
          <w:p w:rsidR="00010ED0" w:rsidRDefault="00010ED0">
            <w:pPr>
              <w:pStyle w:val="ConsPlusNormal"/>
            </w:pPr>
            <w:r>
              <w:lastRenderedPageBreak/>
              <w:t xml:space="preserve">Департамент противодействия </w:t>
            </w:r>
            <w:r>
              <w:lastRenderedPageBreak/>
              <w:t>коррупции</w:t>
            </w:r>
          </w:p>
        </w:tc>
        <w:tc>
          <w:tcPr>
            <w:tcW w:w="4365" w:type="dxa"/>
          </w:tcPr>
          <w:p w:rsidR="00010ED0" w:rsidRDefault="00010ED0">
            <w:pPr>
              <w:pStyle w:val="ConsPlusNormal"/>
            </w:pPr>
            <w:r>
              <w:lastRenderedPageBreak/>
              <w:t xml:space="preserve">направление информации в ГУ Минюста </w:t>
            </w:r>
            <w:r>
              <w:lastRenderedPageBreak/>
              <w:t>России по Свердловской области</w:t>
            </w:r>
          </w:p>
        </w:tc>
        <w:tc>
          <w:tcPr>
            <w:tcW w:w="2324" w:type="dxa"/>
          </w:tcPr>
          <w:p w:rsidR="00010ED0" w:rsidRDefault="00010ED0">
            <w:pPr>
              <w:pStyle w:val="ConsPlusNormal"/>
            </w:pPr>
            <w:r>
              <w:lastRenderedPageBreak/>
              <w:t xml:space="preserve">ежегодно до 1 февраля </w:t>
            </w:r>
            <w:r>
              <w:lastRenderedPageBreak/>
              <w:t>года, следующего за отчетным годом</w:t>
            </w:r>
          </w:p>
        </w:tc>
      </w:tr>
      <w:tr w:rsidR="00010ED0">
        <w:tc>
          <w:tcPr>
            <w:tcW w:w="832" w:type="dxa"/>
          </w:tcPr>
          <w:p w:rsidR="00010ED0" w:rsidRDefault="00010ED0">
            <w:pPr>
              <w:pStyle w:val="ConsPlusNormal"/>
              <w:jc w:val="center"/>
            </w:pPr>
            <w:r>
              <w:t>11.</w:t>
            </w:r>
          </w:p>
        </w:tc>
        <w:tc>
          <w:tcPr>
            <w:tcW w:w="15136" w:type="dxa"/>
            <w:gridSpan w:val="4"/>
          </w:tcPr>
          <w:p w:rsidR="00010ED0" w:rsidRDefault="00010ED0">
            <w:pPr>
              <w:pStyle w:val="ConsPlusNormal"/>
              <w:jc w:val="center"/>
              <w:outlineLvl w:val="1"/>
            </w:pPr>
            <w:r>
              <w:t>Раздел 2. СОВЕРШЕНСТВОВАНИЕ ДЕЯТЕЛЬНОСТИ ПО ОБЕСПЕЧЕНИЮ СОБЛЮДЕНИЯ ОГРАНИЧЕНИЙ И ЗАПРЕТОВ, ТРЕБОВАНИЙ О ПРЕДОТВРАЩЕНИИ И УРЕГУЛИРОВАНИИ КОНФЛИКТА ИНТЕРЕСОВ, ИСПОЛНЕНИЯ ОБЯЗАННОСТЕЙ, УСТАНОВЛЕННЫХ В ЦЕЛЯХ ПРОТИВОДЕЙСТВИЯ КОРРУПЦИИ, ЛИЦАМИ, НА КОТОРЫХ ТАКИЕ ОГРАНИЧЕНИЯ, ЗАПРЕТЫ ИЛИ ОБЯЗАННОСТИ ВОЗЛОЖЕНЫ</w:t>
            </w:r>
          </w:p>
        </w:tc>
      </w:tr>
      <w:tr w:rsidR="00010ED0">
        <w:tc>
          <w:tcPr>
            <w:tcW w:w="832" w:type="dxa"/>
          </w:tcPr>
          <w:p w:rsidR="00010ED0" w:rsidRDefault="00010ED0">
            <w:pPr>
              <w:pStyle w:val="ConsPlusNormal"/>
              <w:jc w:val="center"/>
            </w:pPr>
            <w:r>
              <w:t>12.</w:t>
            </w:r>
          </w:p>
        </w:tc>
        <w:tc>
          <w:tcPr>
            <w:tcW w:w="15136" w:type="dxa"/>
            <w:gridSpan w:val="4"/>
          </w:tcPr>
          <w:p w:rsidR="00010ED0" w:rsidRDefault="00010ED0">
            <w:pPr>
              <w:pStyle w:val="ConsPlusNormal"/>
              <w:jc w:val="center"/>
              <w:outlineLvl w:val="2"/>
            </w:pPr>
            <w:r>
              <w:t>Направление 1. Исполнение положений законодательства Российской Федерации и законодательства Свердловской области, предусматривающих представление сведений о доходах, расходах, об имуществе и обязательствах имущественного характера и контроль за соответствием расходов доходам лиц, замещающих государственные должности Свердловской области и должности государственной гражданской службы Свердловской области</w:t>
            </w:r>
          </w:p>
        </w:tc>
      </w:tr>
      <w:tr w:rsidR="00010ED0">
        <w:tc>
          <w:tcPr>
            <w:tcW w:w="832" w:type="dxa"/>
          </w:tcPr>
          <w:p w:rsidR="00010ED0" w:rsidRDefault="00010ED0">
            <w:pPr>
              <w:pStyle w:val="ConsPlusNormal"/>
              <w:jc w:val="center"/>
            </w:pPr>
            <w:r>
              <w:t>13.</w:t>
            </w:r>
          </w:p>
        </w:tc>
        <w:tc>
          <w:tcPr>
            <w:tcW w:w="4819" w:type="dxa"/>
          </w:tcPr>
          <w:p w:rsidR="00010ED0" w:rsidRDefault="00010ED0">
            <w:pPr>
              <w:pStyle w:val="ConsPlusNormal"/>
            </w:pPr>
            <w:r>
              <w:t>Осуществление контроля за соблюдением лицами, замещающими государственные должности Свердловской области и должности государственной гражданской службы Свердловской области, обязанности представлять сведения о доходах, расходах, об имуществе и обязательствах имущественного характера (далее - сведения о доходах) и обеспечение соблюдения требований законодательства Российской Федерации о контроле за расходами лиц, замещающих должности, осуществление служебных обязанностей (полномочий) по которым влечет за собой обязанность представлять сведения о доходах, а также контроле за расходами их супруг (супругов) и несовершеннолетних детей (далее - контроль за расходами)</w:t>
            </w:r>
          </w:p>
        </w:tc>
        <w:tc>
          <w:tcPr>
            <w:tcW w:w="3628" w:type="dxa"/>
          </w:tcPr>
          <w:p w:rsidR="00010ED0" w:rsidRDefault="00010ED0">
            <w:pPr>
              <w:pStyle w:val="ConsPlusNormal"/>
            </w:pPr>
            <w:r>
              <w:t>исполнительные органы, иные государственные органы Свердловской области, не относящиеся к органам государственной власти Свердловской области (далее - иные государственные органы) (по согласованию), Законодательное Собрание (по согласованию)</w:t>
            </w:r>
          </w:p>
        </w:tc>
        <w:tc>
          <w:tcPr>
            <w:tcW w:w="4365" w:type="dxa"/>
          </w:tcPr>
          <w:p w:rsidR="00010ED0" w:rsidRDefault="00010ED0">
            <w:pPr>
              <w:pStyle w:val="ConsPlusNormal"/>
            </w:pPr>
            <w:r>
              <w:t>направление в Департамент противодействия коррупции информации:</w:t>
            </w:r>
          </w:p>
          <w:p w:rsidR="00010ED0" w:rsidRDefault="00010ED0">
            <w:pPr>
              <w:pStyle w:val="ConsPlusNormal"/>
            </w:pPr>
            <w:r>
              <w:t>1) о результатах проведенной работы по обеспечению контроля за своевременностью представления сведений о доходах;</w:t>
            </w:r>
          </w:p>
          <w:p w:rsidR="00010ED0" w:rsidRDefault="00010ED0">
            <w:pPr>
              <w:pStyle w:val="ConsPlusNormal"/>
            </w:pPr>
            <w:r>
              <w:t>2) об осуществлении контроля за расходами и результатах такого контроля</w:t>
            </w:r>
          </w:p>
        </w:tc>
        <w:tc>
          <w:tcPr>
            <w:tcW w:w="2324" w:type="dxa"/>
          </w:tcPr>
          <w:p w:rsidR="00010ED0" w:rsidRDefault="00010ED0">
            <w:pPr>
              <w:pStyle w:val="ConsPlusNormal"/>
            </w:pPr>
            <w:r>
              <w:t>один раз в полугодие, до 10 июля отчетного года и до 13 января года, следующего за отчетным годом</w:t>
            </w:r>
          </w:p>
        </w:tc>
      </w:tr>
      <w:tr w:rsidR="00010ED0">
        <w:tc>
          <w:tcPr>
            <w:tcW w:w="832" w:type="dxa"/>
          </w:tcPr>
          <w:p w:rsidR="00010ED0" w:rsidRDefault="00010ED0">
            <w:pPr>
              <w:pStyle w:val="ConsPlusNormal"/>
              <w:jc w:val="center"/>
            </w:pPr>
            <w:r>
              <w:t>14.</w:t>
            </w:r>
          </w:p>
        </w:tc>
        <w:tc>
          <w:tcPr>
            <w:tcW w:w="4819" w:type="dxa"/>
          </w:tcPr>
          <w:p w:rsidR="00010ED0" w:rsidRDefault="00010ED0">
            <w:pPr>
              <w:pStyle w:val="ConsPlusNormal"/>
            </w:pPr>
            <w:r>
              <w:t xml:space="preserve">Осуществление контроля за соблюдением </w:t>
            </w:r>
            <w:r>
              <w:lastRenderedPageBreak/>
              <w:t>руководителями государственных учреждений Свердловской области обязанности представлять сведения о доходах, об имуществе и обязательствах имущественного характера</w:t>
            </w:r>
          </w:p>
        </w:tc>
        <w:tc>
          <w:tcPr>
            <w:tcW w:w="3628" w:type="dxa"/>
          </w:tcPr>
          <w:p w:rsidR="00010ED0" w:rsidRDefault="00010ED0">
            <w:pPr>
              <w:pStyle w:val="ConsPlusNormal"/>
            </w:pPr>
            <w:r>
              <w:lastRenderedPageBreak/>
              <w:t xml:space="preserve">исполнительные органы, имеющие </w:t>
            </w:r>
            <w:r>
              <w:lastRenderedPageBreak/>
              <w:t>подведомственные государственные учреждения Свердловской области</w:t>
            </w:r>
          </w:p>
        </w:tc>
        <w:tc>
          <w:tcPr>
            <w:tcW w:w="4365" w:type="dxa"/>
          </w:tcPr>
          <w:p w:rsidR="00010ED0" w:rsidRDefault="00010ED0">
            <w:pPr>
              <w:pStyle w:val="ConsPlusNormal"/>
            </w:pPr>
            <w:r>
              <w:lastRenderedPageBreak/>
              <w:t xml:space="preserve">направление в Департамент </w:t>
            </w:r>
            <w:r>
              <w:lastRenderedPageBreak/>
              <w:t xml:space="preserve">противодействия коррупции информации о результатах проведенной работы по обеспечению контроля за своевременностью представления сведений о доходах руководителями государственных учреждений Свердловской области по формам согласно </w:t>
            </w:r>
            <w:hyperlink r:id="rId13">
              <w:r>
                <w:rPr>
                  <w:color w:val="0000FF"/>
                </w:rPr>
                <w:t>приложениям N 5</w:t>
              </w:r>
            </w:hyperlink>
            <w:r>
              <w:t xml:space="preserve"> и </w:t>
            </w:r>
            <w:hyperlink r:id="rId14">
              <w:r>
                <w:rPr>
                  <w:color w:val="0000FF"/>
                </w:rPr>
                <w:t>6</w:t>
              </w:r>
            </w:hyperlink>
            <w:r>
              <w:t xml:space="preserve"> к Плану регионального антикоррупционного мониторинга и информационно-аналитической справки для пояснения числовых показателей, достигнутых значений показателей эффективности противодействия коррупции, содержащихся в </w:t>
            </w:r>
            <w:hyperlink r:id="rId15">
              <w:r>
                <w:rPr>
                  <w:color w:val="0000FF"/>
                </w:rPr>
                <w:t>строке 17</w:t>
              </w:r>
            </w:hyperlink>
            <w:r>
              <w:t xml:space="preserve"> Плана регионального антикоррупционного мониторинга, и иных сведений</w:t>
            </w:r>
          </w:p>
        </w:tc>
        <w:tc>
          <w:tcPr>
            <w:tcW w:w="2324" w:type="dxa"/>
          </w:tcPr>
          <w:p w:rsidR="00010ED0" w:rsidRDefault="00010ED0">
            <w:pPr>
              <w:pStyle w:val="ConsPlusNormal"/>
            </w:pPr>
            <w:r>
              <w:lastRenderedPageBreak/>
              <w:t xml:space="preserve">ежегодно до 20 января </w:t>
            </w:r>
            <w:r>
              <w:lastRenderedPageBreak/>
              <w:t>года, следующего за отчетным годом</w:t>
            </w:r>
          </w:p>
        </w:tc>
      </w:tr>
      <w:tr w:rsidR="00010ED0">
        <w:tc>
          <w:tcPr>
            <w:tcW w:w="832" w:type="dxa"/>
          </w:tcPr>
          <w:p w:rsidR="00010ED0" w:rsidRDefault="00010ED0">
            <w:pPr>
              <w:pStyle w:val="ConsPlusNormal"/>
              <w:jc w:val="center"/>
            </w:pPr>
            <w:r>
              <w:t>15.</w:t>
            </w:r>
          </w:p>
        </w:tc>
        <w:tc>
          <w:tcPr>
            <w:tcW w:w="15136" w:type="dxa"/>
            <w:gridSpan w:val="4"/>
          </w:tcPr>
          <w:p w:rsidR="00010ED0" w:rsidRDefault="00010ED0">
            <w:pPr>
              <w:pStyle w:val="ConsPlusNormal"/>
              <w:jc w:val="center"/>
              <w:outlineLvl w:val="2"/>
            </w:pPr>
            <w:r>
              <w:t>Направление 2. Обеспечение деятельности Комиссии по координации работы по противодействию коррупции в Свердловской области, рабочих групп Комиссии по координации работы по противодействию коррупции в Свердловской области и комиссий по соблюдению требований к служебному поведению государственных гражданских служащих Свердловской области и урегулированию конфликта интересов, образованных в органах государственной власти Свердловской области и иных государственных органах, и повышение эффективности их работы</w:t>
            </w:r>
          </w:p>
        </w:tc>
      </w:tr>
      <w:tr w:rsidR="00010ED0">
        <w:tc>
          <w:tcPr>
            <w:tcW w:w="832" w:type="dxa"/>
          </w:tcPr>
          <w:p w:rsidR="00010ED0" w:rsidRDefault="00010ED0">
            <w:pPr>
              <w:pStyle w:val="ConsPlusNormal"/>
              <w:jc w:val="center"/>
            </w:pPr>
            <w:r>
              <w:t>16.</w:t>
            </w:r>
          </w:p>
        </w:tc>
        <w:tc>
          <w:tcPr>
            <w:tcW w:w="4819" w:type="dxa"/>
          </w:tcPr>
          <w:p w:rsidR="00010ED0" w:rsidRDefault="00010ED0">
            <w:pPr>
              <w:pStyle w:val="ConsPlusNormal"/>
            </w:pPr>
            <w:r>
              <w:t xml:space="preserve">Обеспечение деятельности Комиссии по координации работы по противодействию коррупции в Свердловской области (далее - Комиссия по координации работы по противодействию коррупции), рабочей группы Комиссии по координации работы по противодействию коррупции по рассмотрению вопросов, касающихся соблюдения требований к должностному поведению лиц, замещающих государственные должности Свердловской области, и урегулирования конфликта интересов, и рабочей группы Комиссии по координации </w:t>
            </w:r>
            <w:r>
              <w:lastRenderedPageBreak/>
              <w:t>работы по противодействию коррупции по рассмотрению отдельных вопросов профилактики коррупции в муниципальных образованиях, расположенных на территории Свердловской области (далее - рабочие группы)</w:t>
            </w:r>
          </w:p>
        </w:tc>
        <w:tc>
          <w:tcPr>
            <w:tcW w:w="3628" w:type="dxa"/>
          </w:tcPr>
          <w:p w:rsidR="00010ED0" w:rsidRDefault="00010ED0">
            <w:pPr>
              <w:pStyle w:val="ConsPlusNormal"/>
            </w:pPr>
            <w:r>
              <w:lastRenderedPageBreak/>
              <w:t>Департамент противодействия коррупции</w:t>
            </w:r>
          </w:p>
        </w:tc>
        <w:tc>
          <w:tcPr>
            <w:tcW w:w="4365" w:type="dxa"/>
          </w:tcPr>
          <w:p w:rsidR="00010ED0" w:rsidRDefault="00010ED0">
            <w:pPr>
              <w:pStyle w:val="ConsPlusNormal"/>
            </w:pPr>
            <w:r>
              <w:t>подготовка протоколов заседаний Комиссии по координации работы по противодействию коррупции и рабочих групп</w:t>
            </w:r>
          </w:p>
        </w:tc>
        <w:tc>
          <w:tcPr>
            <w:tcW w:w="2324" w:type="dxa"/>
          </w:tcPr>
          <w:p w:rsidR="00010ED0" w:rsidRDefault="00010ED0">
            <w:pPr>
              <w:pStyle w:val="ConsPlusNormal"/>
            </w:pPr>
            <w:r>
              <w:t>в соответствии с планом заседаний Комиссии по координации работы по противодействию коррупции (заседания рабочих групп проводятся по мере необходимости)</w:t>
            </w:r>
          </w:p>
        </w:tc>
      </w:tr>
      <w:tr w:rsidR="00010ED0">
        <w:tc>
          <w:tcPr>
            <w:tcW w:w="832" w:type="dxa"/>
          </w:tcPr>
          <w:p w:rsidR="00010ED0" w:rsidRDefault="00010ED0">
            <w:pPr>
              <w:pStyle w:val="ConsPlusNormal"/>
              <w:jc w:val="center"/>
            </w:pPr>
            <w:r>
              <w:t>17.</w:t>
            </w:r>
          </w:p>
        </w:tc>
        <w:tc>
          <w:tcPr>
            <w:tcW w:w="4819" w:type="dxa"/>
          </w:tcPr>
          <w:p w:rsidR="00010ED0" w:rsidRDefault="00010ED0">
            <w:pPr>
              <w:pStyle w:val="ConsPlusNormal"/>
            </w:pPr>
            <w:r>
              <w:t xml:space="preserve">Обеспечение деятельности комиссии по соблюдению требований к служебному поведению отдельных государственных гражданских служащих Свердловской области и урегулированию конфликта интересов, образованной в соответствии с </w:t>
            </w:r>
            <w:hyperlink r:id="rId16">
              <w:r>
                <w:rPr>
                  <w:color w:val="0000FF"/>
                </w:rPr>
                <w:t>Указом</w:t>
              </w:r>
            </w:hyperlink>
            <w:r>
              <w:t xml:space="preserve"> Губернатора Свердловской области от 07.08.2019 N 393-УГ "О комиссии по соблюдению требований к служебному поведению отдельных государственных гражданских служащих Свердловской области и урегулированию конфликта интересов" (далее - комиссия по соблюдению требований к служебному поведению отдельных государственных гражданских служащих)</w:t>
            </w:r>
          </w:p>
        </w:tc>
        <w:tc>
          <w:tcPr>
            <w:tcW w:w="3628" w:type="dxa"/>
          </w:tcPr>
          <w:p w:rsidR="00010ED0" w:rsidRDefault="00010ED0">
            <w:pPr>
              <w:pStyle w:val="ConsPlusNormal"/>
            </w:pPr>
            <w:r>
              <w:t>Департамент противодействия коррупции</w:t>
            </w:r>
          </w:p>
        </w:tc>
        <w:tc>
          <w:tcPr>
            <w:tcW w:w="4365" w:type="dxa"/>
          </w:tcPr>
          <w:p w:rsidR="00010ED0" w:rsidRDefault="00010ED0">
            <w:pPr>
              <w:pStyle w:val="ConsPlusNormal"/>
            </w:pPr>
            <w:r>
              <w:t>подготовка и проведение заседаний комиссии по соблюдению требований к служебному поведению отдельных государственных гражданских служащих</w:t>
            </w:r>
          </w:p>
        </w:tc>
        <w:tc>
          <w:tcPr>
            <w:tcW w:w="2324" w:type="dxa"/>
          </w:tcPr>
          <w:p w:rsidR="00010ED0" w:rsidRDefault="00010ED0">
            <w:pPr>
              <w:pStyle w:val="ConsPlusNormal"/>
            </w:pPr>
            <w:r>
              <w:t>по мере возникновения оснований для проведения заседаний комиссии по соблюдению требований к служебному поведению отдельных государственных гражданских служащих</w:t>
            </w:r>
          </w:p>
        </w:tc>
      </w:tr>
      <w:tr w:rsidR="00010ED0">
        <w:tc>
          <w:tcPr>
            <w:tcW w:w="832" w:type="dxa"/>
          </w:tcPr>
          <w:p w:rsidR="00010ED0" w:rsidRDefault="00010ED0">
            <w:pPr>
              <w:pStyle w:val="ConsPlusNormal"/>
              <w:jc w:val="center"/>
            </w:pPr>
            <w:r>
              <w:t>18.</w:t>
            </w:r>
          </w:p>
        </w:tc>
        <w:tc>
          <w:tcPr>
            <w:tcW w:w="4819" w:type="dxa"/>
          </w:tcPr>
          <w:p w:rsidR="00010ED0" w:rsidRDefault="00010ED0">
            <w:pPr>
              <w:pStyle w:val="ConsPlusNormal"/>
            </w:pPr>
            <w:r>
              <w:t>Обеспечение функционирования комиссий по соблюдению требований к служебному поведению государственных гражданских служащих Свердловской области и урегулированию конфликта интересов, образованных в органах государственной власти Свердловской области и иных государственных органах (далее - комиссия по урегулированию конфликта интересов)</w:t>
            </w:r>
          </w:p>
        </w:tc>
        <w:tc>
          <w:tcPr>
            <w:tcW w:w="3628" w:type="dxa"/>
          </w:tcPr>
          <w:p w:rsidR="00010ED0" w:rsidRDefault="00010ED0">
            <w:pPr>
              <w:pStyle w:val="ConsPlusNormal"/>
            </w:pPr>
            <w:r>
              <w:t>исполнительные органы, иные государственные органы (по согласованию), Законодательное Собрание (по согласованию)</w:t>
            </w:r>
          </w:p>
        </w:tc>
        <w:tc>
          <w:tcPr>
            <w:tcW w:w="4365" w:type="dxa"/>
          </w:tcPr>
          <w:p w:rsidR="00010ED0" w:rsidRDefault="00010ED0">
            <w:pPr>
              <w:pStyle w:val="ConsPlusNormal"/>
            </w:pPr>
            <w:r>
              <w:t>направление в Департамент противодействия коррупции информации о деятельности комиссии по урегулированию конфликта интересов и копий протоколов заседаний указанной комиссии, состоявшихся в отчетном периоде</w:t>
            </w:r>
          </w:p>
        </w:tc>
        <w:tc>
          <w:tcPr>
            <w:tcW w:w="2324" w:type="dxa"/>
          </w:tcPr>
          <w:p w:rsidR="00010ED0" w:rsidRDefault="00010ED0">
            <w:pPr>
              <w:pStyle w:val="ConsPlusNormal"/>
            </w:pPr>
            <w:r>
              <w:t>ежеквартально:</w:t>
            </w:r>
          </w:p>
          <w:p w:rsidR="00010ED0" w:rsidRDefault="00010ED0">
            <w:pPr>
              <w:pStyle w:val="ConsPlusNormal"/>
            </w:pPr>
            <w:r>
              <w:t>за I квартал отчетного года - до 25 апреля отчетного года;</w:t>
            </w:r>
          </w:p>
          <w:p w:rsidR="00010ED0" w:rsidRDefault="00010ED0">
            <w:pPr>
              <w:pStyle w:val="ConsPlusNormal"/>
            </w:pPr>
            <w:r>
              <w:t>за II квартал отчетного года - до 25 июля отчетного года;</w:t>
            </w:r>
          </w:p>
          <w:p w:rsidR="00010ED0" w:rsidRDefault="00010ED0">
            <w:pPr>
              <w:pStyle w:val="ConsPlusNormal"/>
            </w:pPr>
            <w:r>
              <w:t>за III квартал отчетного года - до 15 октября отчетного года;</w:t>
            </w:r>
          </w:p>
          <w:p w:rsidR="00010ED0" w:rsidRDefault="00010ED0">
            <w:pPr>
              <w:pStyle w:val="ConsPlusNormal"/>
            </w:pPr>
            <w:r>
              <w:t xml:space="preserve">за отчетный год - до 20 января года, </w:t>
            </w:r>
            <w:r>
              <w:lastRenderedPageBreak/>
              <w:t>следующего за отчетным годом</w:t>
            </w:r>
          </w:p>
        </w:tc>
      </w:tr>
      <w:tr w:rsidR="00010ED0">
        <w:tc>
          <w:tcPr>
            <w:tcW w:w="832" w:type="dxa"/>
          </w:tcPr>
          <w:p w:rsidR="00010ED0" w:rsidRDefault="00010ED0">
            <w:pPr>
              <w:pStyle w:val="ConsPlusNormal"/>
              <w:jc w:val="center"/>
            </w:pPr>
            <w:r>
              <w:t>19.</w:t>
            </w:r>
          </w:p>
        </w:tc>
        <w:tc>
          <w:tcPr>
            <w:tcW w:w="4819" w:type="dxa"/>
          </w:tcPr>
          <w:p w:rsidR="00010ED0" w:rsidRDefault="00010ED0">
            <w:pPr>
              <w:pStyle w:val="ConsPlusNormal"/>
            </w:pPr>
            <w:r>
              <w:t>Мониторинг деятельности комиссий по урегулированию конфликта интересов</w:t>
            </w:r>
          </w:p>
        </w:tc>
        <w:tc>
          <w:tcPr>
            <w:tcW w:w="3628" w:type="dxa"/>
          </w:tcPr>
          <w:p w:rsidR="00010ED0" w:rsidRDefault="00010ED0">
            <w:pPr>
              <w:pStyle w:val="ConsPlusNormal"/>
            </w:pPr>
            <w:r>
              <w:t>Департамент противодействия коррупции</w:t>
            </w:r>
          </w:p>
        </w:tc>
        <w:tc>
          <w:tcPr>
            <w:tcW w:w="4365" w:type="dxa"/>
          </w:tcPr>
          <w:p w:rsidR="00010ED0" w:rsidRDefault="00010ED0">
            <w:pPr>
              <w:pStyle w:val="ConsPlusNormal"/>
            </w:pPr>
            <w:r>
              <w:t>направление в аппарат полномочного представителя Президента Российской Федерации в Уральском федеральном округе сведений о результатах мониторинга деятельности комиссий по урегулированию конфликта интересов</w:t>
            </w:r>
          </w:p>
        </w:tc>
        <w:tc>
          <w:tcPr>
            <w:tcW w:w="2324" w:type="dxa"/>
          </w:tcPr>
          <w:p w:rsidR="00010ED0" w:rsidRDefault="00010ED0">
            <w:pPr>
              <w:pStyle w:val="ConsPlusNormal"/>
            </w:pPr>
            <w:r>
              <w:t>ежеквартально:</w:t>
            </w:r>
          </w:p>
          <w:p w:rsidR="00010ED0" w:rsidRDefault="00010ED0">
            <w:pPr>
              <w:pStyle w:val="ConsPlusNormal"/>
            </w:pPr>
            <w:r>
              <w:t>за I квартал отчетного года - до 25 мая отчетного года;</w:t>
            </w:r>
          </w:p>
          <w:p w:rsidR="00010ED0" w:rsidRDefault="00010ED0">
            <w:pPr>
              <w:pStyle w:val="ConsPlusNormal"/>
            </w:pPr>
            <w:r>
              <w:t>за II квартал отчетного года - до 25 августа отчетного года;</w:t>
            </w:r>
          </w:p>
          <w:p w:rsidR="00010ED0" w:rsidRDefault="00010ED0">
            <w:pPr>
              <w:pStyle w:val="ConsPlusNormal"/>
            </w:pPr>
            <w:r>
              <w:t>за III квартал отчетного года - до 5 ноября отчетного года;</w:t>
            </w:r>
          </w:p>
          <w:p w:rsidR="00010ED0" w:rsidRDefault="00010ED0">
            <w:pPr>
              <w:pStyle w:val="ConsPlusNormal"/>
            </w:pPr>
            <w:r>
              <w:t>за отчетный год - до 20 февраля года, следующего за отчетным годом</w:t>
            </w:r>
          </w:p>
        </w:tc>
      </w:tr>
      <w:tr w:rsidR="00010ED0">
        <w:tc>
          <w:tcPr>
            <w:tcW w:w="832" w:type="dxa"/>
          </w:tcPr>
          <w:p w:rsidR="00010ED0" w:rsidRDefault="00010ED0">
            <w:pPr>
              <w:pStyle w:val="ConsPlusNormal"/>
              <w:jc w:val="center"/>
            </w:pPr>
            <w:r>
              <w:t>20.</w:t>
            </w:r>
          </w:p>
        </w:tc>
        <w:tc>
          <w:tcPr>
            <w:tcW w:w="15136" w:type="dxa"/>
            <w:gridSpan w:val="4"/>
          </w:tcPr>
          <w:p w:rsidR="00010ED0" w:rsidRDefault="00010ED0">
            <w:pPr>
              <w:pStyle w:val="ConsPlusNormal"/>
              <w:jc w:val="center"/>
              <w:outlineLvl w:val="2"/>
            </w:pPr>
            <w:r>
              <w:t>Направление 3. Совершенствование работы подразделений кадровых служб по профилактике коррупционных и иных правонарушений</w:t>
            </w:r>
          </w:p>
        </w:tc>
      </w:tr>
      <w:tr w:rsidR="00010ED0">
        <w:tc>
          <w:tcPr>
            <w:tcW w:w="832" w:type="dxa"/>
          </w:tcPr>
          <w:p w:rsidR="00010ED0" w:rsidRDefault="00010ED0">
            <w:pPr>
              <w:pStyle w:val="ConsPlusNormal"/>
              <w:jc w:val="center"/>
            </w:pPr>
            <w:r>
              <w:t>21.</w:t>
            </w:r>
          </w:p>
        </w:tc>
        <w:tc>
          <w:tcPr>
            <w:tcW w:w="4819" w:type="dxa"/>
          </w:tcPr>
          <w:p w:rsidR="00010ED0" w:rsidRDefault="00010ED0">
            <w:pPr>
              <w:pStyle w:val="ConsPlusNormal"/>
            </w:pPr>
            <w:r>
              <w:t xml:space="preserve">Актуализация перечней должностей государственной гражданской службы Свердловской области, замещение которых связано с коррупционными рисками, с учетом </w:t>
            </w:r>
            <w:hyperlink r:id="rId17">
              <w:r>
                <w:rPr>
                  <w:color w:val="0000FF"/>
                </w:rPr>
                <w:t>Письма</w:t>
              </w:r>
            </w:hyperlink>
            <w:r>
              <w:t xml:space="preserve"> Министерства труда и социальной защиты Российской Федерации (далее - Минтруд России) от 21.05.2020 N 18-2/10/В-3888</w:t>
            </w:r>
          </w:p>
        </w:tc>
        <w:tc>
          <w:tcPr>
            <w:tcW w:w="3628" w:type="dxa"/>
          </w:tcPr>
          <w:p w:rsidR="00010ED0" w:rsidRDefault="00010ED0">
            <w:pPr>
              <w:pStyle w:val="ConsPlusNormal"/>
            </w:pPr>
            <w:r>
              <w:t>исполнительные органы, иные государственные органы (по согласованию), Законодательное Собрание (по согласованию)</w:t>
            </w:r>
          </w:p>
        </w:tc>
        <w:tc>
          <w:tcPr>
            <w:tcW w:w="4365" w:type="dxa"/>
          </w:tcPr>
          <w:p w:rsidR="00010ED0" w:rsidRDefault="00010ED0">
            <w:pPr>
              <w:pStyle w:val="ConsPlusNormal"/>
            </w:pPr>
            <w:r>
              <w:t>направление в Департамент противодействия коррупции информации об актуализации перечней должностей государственной гражданской службы Свердловской области, замещение которых связано с коррупционными рисками</w:t>
            </w:r>
          </w:p>
        </w:tc>
        <w:tc>
          <w:tcPr>
            <w:tcW w:w="2324" w:type="dxa"/>
          </w:tcPr>
          <w:p w:rsidR="00010ED0" w:rsidRDefault="00010ED0">
            <w:pPr>
              <w:pStyle w:val="ConsPlusNormal"/>
            </w:pPr>
            <w:r>
              <w:t>ежегодно до 20 января года, следующего за отчетным годом</w:t>
            </w:r>
          </w:p>
        </w:tc>
      </w:tr>
      <w:tr w:rsidR="00010ED0">
        <w:tc>
          <w:tcPr>
            <w:tcW w:w="832" w:type="dxa"/>
          </w:tcPr>
          <w:p w:rsidR="00010ED0" w:rsidRDefault="00010ED0">
            <w:pPr>
              <w:pStyle w:val="ConsPlusNormal"/>
              <w:jc w:val="center"/>
            </w:pPr>
            <w:r>
              <w:t>22.</w:t>
            </w:r>
          </w:p>
        </w:tc>
        <w:tc>
          <w:tcPr>
            <w:tcW w:w="4819" w:type="dxa"/>
          </w:tcPr>
          <w:p w:rsidR="00010ED0" w:rsidRDefault="00010ED0">
            <w:pPr>
              <w:pStyle w:val="ConsPlusNormal"/>
            </w:pPr>
            <w:r>
              <w:t xml:space="preserve">Обеспечение исполнения государственными гражданскими служащими Свердловской области (далее - государственные служащие) обязанности по уведомлению представителя нанимателя обо всех случаях обращения к ним в целях склонения их к совершению </w:t>
            </w:r>
            <w:r>
              <w:lastRenderedPageBreak/>
              <w:t>коррупционных правонарушений</w:t>
            </w:r>
          </w:p>
        </w:tc>
        <w:tc>
          <w:tcPr>
            <w:tcW w:w="3628" w:type="dxa"/>
          </w:tcPr>
          <w:p w:rsidR="00010ED0" w:rsidRDefault="00010ED0">
            <w:pPr>
              <w:pStyle w:val="ConsPlusNormal"/>
            </w:pPr>
            <w:r>
              <w:lastRenderedPageBreak/>
              <w:t>исполнительные органы, иные государственные органы (по согласованию), Законодательное Собрание (по согласованию)</w:t>
            </w:r>
          </w:p>
        </w:tc>
        <w:tc>
          <w:tcPr>
            <w:tcW w:w="4365" w:type="dxa"/>
          </w:tcPr>
          <w:p w:rsidR="00010ED0" w:rsidRDefault="00010ED0">
            <w:pPr>
              <w:pStyle w:val="ConsPlusNormal"/>
            </w:pPr>
            <w:r>
              <w:t xml:space="preserve">направление в Департамент противодействия коррупции информации о фактах склонения государственных служащих к совершению коррупционных правонарушений с приложением копий уведомлений о фактах обращения к </w:t>
            </w:r>
            <w:r>
              <w:lastRenderedPageBreak/>
              <w:t>государственным служащим в целях склонения их к совершению коррупционных правонарушений</w:t>
            </w:r>
          </w:p>
        </w:tc>
        <w:tc>
          <w:tcPr>
            <w:tcW w:w="2324" w:type="dxa"/>
          </w:tcPr>
          <w:p w:rsidR="00010ED0" w:rsidRDefault="00010ED0">
            <w:pPr>
              <w:pStyle w:val="ConsPlusNormal"/>
            </w:pPr>
            <w:r>
              <w:lastRenderedPageBreak/>
              <w:t>ежеквартально до 1 числа месяца, следующего за отчетным кварталом</w:t>
            </w:r>
          </w:p>
        </w:tc>
      </w:tr>
      <w:tr w:rsidR="00010ED0">
        <w:tc>
          <w:tcPr>
            <w:tcW w:w="832" w:type="dxa"/>
          </w:tcPr>
          <w:p w:rsidR="00010ED0" w:rsidRDefault="00010ED0">
            <w:pPr>
              <w:pStyle w:val="ConsPlusNormal"/>
              <w:jc w:val="center"/>
            </w:pPr>
            <w:r>
              <w:t>23.</w:t>
            </w:r>
          </w:p>
        </w:tc>
        <w:tc>
          <w:tcPr>
            <w:tcW w:w="4819" w:type="dxa"/>
          </w:tcPr>
          <w:p w:rsidR="00010ED0" w:rsidRDefault="00010ED0">
            <w:pPr>
              <w:pStyle w:val="ConsPlusNormal"/>
            </w:pPr>
            <w:r>
              <w:t>Разъяснение гражданам, поступающим на государственную гражданскую службу Свердловской области, государственным служащим и руководителям подведомственных (курируемых) организаций Свердловской области (при наличии) положений антикоррупционного законодательства Российской Федерации, в том числе:</w:t>
            </w:r>
          </w:p>
          <w:p w:rsidR="00010ED0" w:rsidRDefault="00010ED0">
            <w:pPr>
              <w:pStyle w:val="ConsPlusNormal"/>
            </w:pPr>
            <w:r>
              <w:t>1) запретов и ограничений, требований о предотвращении и урегулировании конфликта интересов, обязанностей, установленных в целях противодействия коррупции;</w:t>
            </w:r>
          </w:p>
          <w:p w:rsidR="00010ED0" w:rsidRDefault="00010ED0">
            <w:pPr>
              <w:pStyle w:val="ConsPlusNormal"/>
            </w:pPr>
            <w:r>
              <w:t>2) рекомендаций по соблюдению государственными служащими и муниципальными служащими норм этики в целях противодействия коррупции, направленных Письмом Минтруда России от 11.10.2017 N 184/10/В-7931;</w:t>
            </w:r>
          </w:p>
          <w:p w:rsidR="00010ED0" w:rsidRDefault="00010ED0">
            <w:pPr>
              <w:pStyle w:val="ConsPlusNormal"/>
            </w:pPr>
            <w:r>
              <w:t>3) ответственности за коррупционные правонарушения (в том числе в виде увольнения в связи с утратой доверия)</w:t>
            </w:r>
          </w:p>
        </w:tc>
        <w:tc>
          <w:tcPr>
            <w:tcW w:w="3628" w:type="dxa"/>
          </w:tcPr>
          <w:p w:rsidR="00010ED0" w:rsidRDefault="00010ED0">
            <w:pPr>
              <w:pStyle w:val="ConsPlusNormal"/>
            </w:pPr>
            <w:r>
              <w:t>исполнительные органы, иные государственные органы (по согласованию), Законодательное Собрание (по согласованию)</w:t>
            </w:r>
          </w:p>
        </w:tc>
        <w:tc>
          <w:tcPr>
            <w:tcW w:w="4365" w:type="dxa"/>
          </w:tcPr>
          <w:p w:rsidR="00010ED0" w:rsidRDefault="00010ED0">
            <w:pPr>
              <w:pStyle w:val="ConsPlusNormal"/>
            </w:pPr>
            <w:r>
              <w:t>направление в Департамент противодействия коррупции информации о проведенных разъяснительных мероприятиях</w:t>
            </w:r>
          </w:p>
        </w:tc>
        <w:tc>
          <w:tcPr>
            <w:tcW w:w="2324" w:type="dxa"/>
          </w:tcPr>
          <w:p w:rsidR="00010ED0" w:rsidRDefault="00010ED0">
            <w:pPr>
              <w:pStyle w:val="ConsPlusNormal"/>
            </w:pPr>
            <w:r>
              <w:t>один раз в полугодие, до 25 июля отчетного года и до 20 января года, следующего за отчетным годом</w:t>
            </w:r>
          </w:p>
        </w:tc>
      </w:tr>
      <w:tr w:rsidR="00010ED0">
        <w:tc>
          <w:tcPr>
            <w:tcW w:w="832" w:type="dxa"/>
          </w:tcPr>
          <w:p w:rsidR="00010ED0" w:rsidRDefault="00010ED0">
            <w:pPr>
              <w:pStyle w:val="ConsPlusNormal"/>
              <w:jc w:val="center"/>
            </w:pPr>
            <w:r>
              <w:t>24.</w:t>
            </w:r>
          </w:p>
        </w:tc>
        <w:tc>
          <w:tcPr>
            <w:tcW w:w="15136" w:type="dxa"/>
            <w:gridSpan w:val="4"/>
          </w:tcPr>
          <w:p w:rsidR="00010ED0" w:rsidRDefault="00010ED0">
            <w:pPr>
              <w:pStyle w:val="ConsPlusNormal"/>
              <w:jc w:val="center"/>
              <w:outlineLvl w:val="2"/>
            </w:pPr>
            <w:r>
              <w:t>Направление 4. Мониторинг мероприятий, связанных с соблюдением ограничений и запретов, требований о предотвращении и урегулировании конфликта интересов, исполнением обязанностей, установленных в целях противодействия коррупции, и информирование прокуратуры Свердловской области о результатах указанных мероприятий</w:t>
            </w:r>
          </w:p>
        </w:tc>
      </w:tr>
      <w:tr w:rsidR="00010ED0">
        <w:tc>
          <w:tcPr>
            <w:tcW w:w="832" w:type="dxa"/>
          </w:tcPr>
          <w:p w:rsidR="00010ED0" w:rsidRDefault="00010ED0">
            <w:pPr>
              <w:pStyle w:val="ConsPlusNormal"/>
              <w:jc w:val="center"/>
            </w:pPr>
            <w:r>
              <w:t>25.</w:t>
            </w:r>
          </w:p>
        </w:tc>
        <w:tc>
          <w:tcPr>
            <w:tcW w:w="4819" w:type="dxa"/>
          </w:tcPr>
          <w:p w:rsidR="00010ED0" w:rsidRDefault="00010ED0">
            <w:pPr>
              <w:pStyle w:val="ConsPlusNormal"/>
            </w:pPr>
            <w:r>
              <w:t xml:space="preserve">Мониторинг соблюдения лицами, замещавшими в соответствующих государственных органах Свердловской области должности государственной гражданской службы (далее - </w:t>
            </w:r>
            <w:r>
              <w:lastRenderedPageBreak/>
              <w:t>бывший государственный служащий), ограничений, установленных в целях противодействия коррупции, при заключении ими в течение 2 лет после увольнения с государственной гражданской службы Свердловской области трудового договора и (или) гражданско-правового договора</w:t>
            </w:r>
          </w:p>
        </w:tc>
        <w:tc>
          <w:tcPr>
            <w:tcW w:w="3628" w:type="dxa"/>
          </w:tcPr>
          <w:p w:rsidR="00010ED0" w:rsidRDefault="00010ED0">
            <w:pPr>
              <w:pStyle w:val="ConsPlusNormal"/>
            </w:pPr>
            <w:r>
              <w:lastRenderedPageBreak/>
              <w:t>исполнительные органы, иные государственные органы (по согласованию), Законодательное Собрание (по согласованию)</w:t>
            </w:r>
          </w:p>
        </w:tc>
        <w:tc>
          <w:tcPr>
            <w:tcW w:w="4365" w:type="dxa"/>
          </w:tcPr>
          <w:p w:rsidR="00010ED0" w:rsidRDefault="00010ED0">
            <w:pPr>
              <w:pStyle w:val="ConsPlusNormal"/>
            </w:pPr>
            <w:r>
              <w:t xml:space="preserve">направление в Департамент противодействия коррупции информации (с указанием фамилии, имени и отчества бывшего государственного служащего, даты </w:t>
            </w:r>
            <w:r>
              <w:lastRenderedPageBreak/>
              <w:t xml:space="preserve">его рождения, последней замещаемой должности государственной гражданской службы Свердловской области, даты увольнения с государственной гражданской службы Свердловской области и даты поступления обращения для получения согласия, предусмотренного </w:t>
            </w:r>
            <w:hyperlink r:id="rId18">
              <w:r>
                <w:rPr>
                  <w:color w:val="0000FF"/>
                </w:rPr>
                <w:t>частью 3.1 статьи 17</w:t>
              </w:r>
            </w:hyperlink>
            <w:r>
              <w:t xml:space="preserve"> Федерального закона от 27 июля 2004 года N 79-ФЗ "О государственной гражданской службе Российской Федерации") нарастающим итогом</w:t>
            </w:r>
          </w:p>
        </w:tc>
        <w:tc>
          <w:tcPr>
            <w:tcW w:w="2324" w:type="dxa"/>
          </w:tcPr>
          <w:p w:rsidR="00010ED0" w:rsidRDefault="00010ED0">
            <w:pPr>
              <w:pStyle w:val="ConsPlusNormal"/>
            </w:pPr>
            <w:r>
              <w:lastRenderedPageBreak/>
              <w:t>один раз в полугодие, до 1 июня отчетного года и до 1 декабря отчетного года</w:t>
            </w:r>
          </w:p>
        </w:tc>
      </w:tr>
      <w:tr w:rsidR="00010ED0">
        <w:tc>
          <w:tcPr>
            <w:tcW w:w="832" w:type="dxa"/>
          </w:tcPr>
          <w:p w:rsidR="00010ED0" w:rsidRDefault="00010ED0">
            <w:pPr>
              <w:pStyle w:val="ConsPlusNormal"/>
              <w:jc w:val="center"/>
            </w:pPr>
            <w:r>
              <w:t>26.</w:t>
            </w:r>
          </w:p>
        </w:tc>
        <w:tc>
          <w:tcPr>
            <w:tcW w:w="4819" w:type="dxa"/>
          </w:tcPr>
          <w:p w:rsidR="00010ED0" w:rsidRDefault="00010ED0">
            <w:pPr>
              <w:pStyle w:val="ConsPlusNormal"/>
            </w:pPr>
            <w:r>
              <w:t>Обобщение информации о соблюдении лицами, замещающими должности государственной гражданской службы Свердловской области категории "руководители", учрежденные в целях обеспечения полномочий государственных органов Свердловской области, за исключением должностей государственной гражданской службы Свердловской области руководителей и заместителей руководителей областных исполнительных органов и руководителей территориальных исполнительных органов (далее - лица, замещающие отдельные должности государственной гражданской службы Свердловской области категории "руководители"), и руководителями государственных учреждений Свердловской области ограничений и запретов, требований о предотвращении и урегулировании конфликта интересов и об исполнении иных обязанностей, установленных в целях противодействия коррупции</w:t>
            </w:r>
          </w:p>
        </w:tc>
        <w:tc>
          <w:tcPr>
            <w:tcW w:w="3628" w:type="dxa"/>
          </w:tcPr>
          <w:p w:rsidR="00010ED0" w:rsidRDefault="00010ED0">
            <w:pPr>
              <w:pStyle w:val="ConsPlusNormal"/>
            </w:pPr>
            <w:r>
              <w:t>исполнительные органы, иные государственные органы (по согласованию), Законодательное Собрание (по согласованию)</w:t>
            </w:r>
          </w:p>
        </w:tc>
        <w:tc>
          <w:tcPr>
            <w:tcW w:w="4365" w:type="dxa"/>
          </w:tcPr>
          <w:p w:rsidR="00010ED0" w:rsidRDefault="00010ED0">
            <w:pPr>
              <w:pStyle w:val="ConsPlusNormal"/>
            </w:pPr>
            <w:r>
              <w:t xml:space="preserve">направление в Департамент противодействия коррупции информации по формам согласно </w:t>
            </w:r>
            <w:hyperlink r:id="rId19">
              <w:r>
                <w:rPr>
                  <w:color w:val="0000FF"/>
                </w:rPr>
                <w:t>приложениям N 3</w:t>
              </w:r>
            </w:hyperlink>
            <w:r>
              <w:t xml:space="preserve"> и </w:t>
            </w:r>
            <w:hyperlink r:id="rId20">
              <w:r>
                <w:rPr>
                  <w:color w:val="0000FF"/>
                </w:rPr>
                <w:t>4</w:t>
              </w:r>
            </w:hyperlink>
            <w:r>
              <w:t xml:space="preserve"> к Плану регионального антикоррупционного мониторинга и информационно-аналитической справки для пояснения числовых показателей, достигнутых значений показателя эффективности противодействия коррупции, содержащегося в </w:t>
            </w:r>
            <w:hyperlink r:id="rId21">
              <w:r>
                <w:rPr>
                  <w:color w:val="0000FF"/>
                </w:rPr>
                <w:t>строке 16</w:t>
              </w:r>
            </w:hyperlink>
            <w:r>
              <w:t xml:space="preserve"> Плана регионального антикоррупционного мониторинга, и иных сведений</w:t>
            </w:r>
          </w:p>
        </w:tc>
        <w:tc>
          <w:tcPr>
            <w:tcW w:w="2324" w:type="dxa"/>
          </w:tcPr>
          <w:p w:rsidR="00010ED0" w:rsidRDefault="00010ED0">
            <w:pPr>
              <w:pStyle w:val="ConsPlusNormal"/>
            </w:pPr>
            <w:r>
              <w:t>ежегодно до 20 января года, следующего за отчетным годом</w:t>
            </w:r>
          </w:p>
        </w:tc>
      </w:tr>
      <w:tr w:rsidR="00010ED0">
        <w:tc>
          <w:tcPr>
            <w:tcW w:w="832" w:type="dxa"/>
          </w:tcPr>
          <w:p w:rsidR="00010ED0" w:rsidRDefault="00010ED0">
            <w:pPr>
              <w:pStyle w:val="ConsPlusNormal"/>
              <w:jc w:val="center"/>
            </w:pPr>
            <w:r>
              <w:lastRenderedPageBreak/>
              <w:t>27.</w:t>
            </w:r>
          </w:p>
        </w:tc>
        <w:tc>
          <w:tcPr>
            <w:tcW w:w="4819" w:type="dxa"/>
          </w:tcPr>
          <w:p w:rsidR="00010ED0" w:rsidRDefault="00010ED0">
            <w:pPr>
              <w:pStyle w:val="ConsPlusNormal"/>
            </w:pPr>
            <w:r>
              <w:t>Мониторинг исполнения государственными служащими (муниципальными служащими) законодательства о государственной гражданской службе (муниципальной службе) в части соблюдения ограничений и запретов, представления сведений о доходах</w:t>
            </w:r>
          </w:p>
        </w:tc>
        <w:tc>
          <w:tcPr>
            <w:tcW w:w="3628" w:type="dxa"/>
          </w:tcPr>
          <w:p w:rsidR="00010ED0" w:rsidRDefault="00010ED0">
            <w:pPr>
              <w:pStyle w:val="ConsPlusNormal"/>
            </w:pPr>
            <w:r>
              <w:t>Департамент противодействия коррупции</w:t>
            </w:r>
          </w:p>
        </w:tc>
        <w:tc>
          <w:tcPr>
            <w:tcW w:w="4365" w:type="dxa"/>
          </w:tcPr>
          <w:p w:rsidR="00010ED0" w:rsidRDefault="00010ED0">
            <w:pPr>
              <w:pStyle w:val="ConsPlusNormal"/>
            </w:pPr>
            <w:r>
              <w:t>направление в аппарат полномочного представителя Президента Российской Федерации в Уральском федеральном округе сведений о результатах мониторинга хода реализации мероприятий по противодействию коррупции (федерального антикоррупционного мониторинга) в Свердловской области</w:t>
            </w:r>
          </w:p>
        </w:tc>
        <w:tc>
          <w:tcPr>
            <w:tcW w:w="2324" w:type="dxa"/>
          </w:tcPr>
          <w:p w:rsidR="00010ED0" w:rsidRDefault="00010ED0">
            <w:pPr>
              <w:pStyle w:val="ConsPlusNormal"/>
            </w:pPr>
            <w:r>
              <w:t>один раз в полугодие, до 20 июля отчетного года и до 20 января года, следующего за отчетным годом</w:t>
            </w:r>
          </w:p>
        </w:tc>
      </w:tr>
      <w:tr w:rsidR="00010ED0">
        <w:tc>
          <w:tcPr>
            <w:tcW w:w="832" w:type="dxa"/>
          </w:tcPr>
          <w:p w:rsidR="00010ED0" w:rsidRDefault="00010ED0">
            <w:pPr>
              <w:pStyle w:val="ConsPlusNormal"/>
              <w:jc w:val="center"/>
            </w:pPr>
            <w:r>
              <w:t>28.</w:t>
            </w:r>
          </w:p>
        </w:tc>
        <w:tc>
          <w:tcPr>
            <w:tcW w:w="4819" w:type="dxa"/>
          </w:tcPr>
          <w:p w:rsidR="00010ED0" w:rsidRDefault="00010ED0">
            <w:pPr>
              <w:pStyle w:val="ConsPlusNormal"/>
            </w:pPr>
            <w:r>
              <w:t>Информирование прокуратуры Свердловской области о лицах, уволенных с государственной гражданской службы Свердловской области, на которых возлагалась обязанность по представлению сведений о доходах, расходах, об имуществе и обязательствах имущественного характера</w:t>
            </w:r>
          </w:p>
        </w:tc>
        <w:tc>
          <w:tcPr>
            <w:tcW w:w="3628" w:type="dxa"/>
          </w:tcPr>
          <w:p w:rsidR="00010ED0" w:rsidRDefault="00010ED0">
            <w:pPr>
              <w:pStyle w:val="ConsPlusNormal"/>
            </w:pPr>
            <w:r>
              <w:t>Департамент противодействия коррупции</w:t>
            </w:r>
          </w:p>
        </w:tc>
        <w:tc>
          <w:tcPr>
            <w:tcW w:w="4365" w:type="dxa"/>
          </w:tcPr>
          <w:p w:rsidR="00010ED0" w:rsidRDefault="00010ED0">
            <w:pPr>
              <w:pStyle w:val="ConsPlusNormal"/>
            </w:pPr>
            <w:r>
              <w:t>направление в прокуратуру Свердловской области списков лиц, уволенных с государственной гражданской службы Свердловской области</w:t>
            </w:r>
          </w:p>
        </w:tc>
        <w:tc>
          <w:tcPr>
            <w:tcW w:w="2324" w:type="dxa"/>
          </w:tcPr>
          <w:p w:rsidR="00010ED0" w:rsidRDefault="00010ED0">
            <w:pPr>
              <w:pStyle w:val="ConsPlusNormal"/>
            </w:pPr>
            <w:r>
              <w:t>один раз в полугодие, до 20 июня отчетного года и до 20 декабря отчетного года</w:t>
            </w:r>
          </w:p>
        </w:tc>
      </w:tr>
      <w:tr w:rsidR="00010ED0">
        <w:tc>
          <w:tcPr>
            <w:tcW w:w="832" w:type="dxa"/>
          </w:tcPr>
          <w:p w:rsidR="00010ED0" w:rsidRDefault="00010ED0">
            <w:pPr>
              <w:pStyle w:val="ConsPlusNormal"/>
              <w:jc w:val="center"/>
            </w:pPr>
            <w:r>
              <w:t>29.</w:t>
            </w:r>
          </w:p>
        </w:tc>
        <w:tc>
          <w:tcPr>
            <w:tcW w:w="4819" w:type="dxa"/>
          </w:tcPr>
          <w:p w:rsidR="00010ED0" w:rsidRDefault="00010ED0">
            <w:pPr>
              <w:pStyle w:val="ConsPlusNormal"/>
            </w:pPr>
            <w:r>
              <w:t>Информирование прокуратуры Свердловской области о практике уведомления о фактах склонения государственных служащих (муниципальных служащих) к совершению коррупционных правонарушений</w:t>
            </w:r>
          </w:p>
        </w:tc>
        <w:tc>
          <w:tcPr>
            <w:tcW w:w="3628" w:type="dxa"/>
          </w:tcPr>
          <w:p w:rsidR="00010ED0" w:rsidRDefault="00010ED0">
            <w:pPr>
              <w:pStyle w:val="ConsPlusNormal"/>
            </w:pPr>
            <w:r>
              <w:t>Департамент противодействия коррупции</w:t>
            </w:r>
          </w:p>
        </w:tc>
        <w:tc>
          <w:tcPr>
            <w:tcW w:w="4365" w:type="dxa"/>
          </w:tcPr>
          <w:p w:rsidR="00010ED0" w:rsidRDefault="00010ED0">
            <w:pPr>
              <w:pStyle w:val="ConsPlusNormal"/>
            </w:pPr>
            <w:r>
              <w:t>направление в прокуратуру Свердловской области информации о фактах склонения государственных служащих (муниципальных служащих) к совершению коррупционных правонарушений</w:t>
            </w:r>
          </w:p>
        </w:tc>
        <w:tc>
          <w:tcPr>
            <w:tcW w:w="2324" w:type="dxa"/>
          </w:tcPr>
          <w:p w:rsidR="00010ED0" w:rsidRDefault="00010ED0">
            <w:pPr>
              <w:pStyle w:val="ConsPlusNormal"/>
            </w:pPr>
            <w:r>
              <w:t>ежеквартально до 10 числа месяца, следующего за отчетным кварталом</w:t>
            </w:r>
          </w:p>
        </w:tc>
      </w:tr>
      <w:tr w:rsidR="00010ED0">
        <w:tc>
          <w:tcPr>
            <w:tcW w:w="832" w:type="dxa"/>
          </w:tcPr>
          <w:p w:rsidR="00010ED0" w:rsidRDefault="00010ED0">
            <w:pPr>
              <w:pStyle w:val="ConsPlusNormal"/>
              <w:jc w:val="center"/>
            </w:pPr>
            <w:r>
              <w:t>30.</w:t>
            </w:r>
          </w:p>
        </w:tc>
        <w:tc>
          <w:tcPr>
            <w:tcW w:w="4819" w:type="dxa"/>
          </w:tcPr>
          <w:p w:rsidR="00010ED0" w:rsidRDefault="00010ED0">
            <w:pPr>
              <w:pStyle w:val="ConsPlusNormal"/>
            </w:pPr>
            <w:r>
              <w:t xml:space="preserve">Информирование прокуратуры Свердловской области о деятельности государственных органов Свердловской области в сфере противодействия коррупции и исполнении </w:t>
            </w:r>
            <w:hyperlink r:id="rId22">
              <w:r>
                <w:rPr>
                  <w:color w:val="0000FF"/>
                </w:rPr>
                <w:t>Указа</w:t>
              </w:r>
            </w:hyperlink>
            <w:r>
              <w:t xml:space="preserve"> Президента Российской Федерации от 15 июля 2015 года N 364 "О мерах по совершенствованию организации деятельности в области противодействия коррупции"</w:t>
            </w:r>
          </w:p>
        </w:tc>
        <w:tc>
          <w:tcPr>
            <w:tcW w:w="3628" w:type="dxa"/>
          </w:tcPr>
          <w:p w:rsidR="00010ED0" w:rsidRDefault="00010ED0">
            <w:pPr>
              <w:pStyle w:val="ConsPlusNormal"/>
            </w:pPr>
            <w:r>
              <w:t>Департамент противодействия коррупции</w:t>
            </w:r>
          </w:p>
        </w:tc>
        <w:tc>
          <w:tcPr>
            <w:tcW w:w="4365" w:type="dxa"/>
          </w:tcPr>
          <w:p w:rsidR="00010ED0" w:rsidRDefault="00010ED0">
            <w:pPr>
              <w:pStyle w:val="ConsPlusNormal"/>
            </w:pPr>
            <w:r>
              <w:t xml:space="preserve">направление в прокуратуру Свердловской области информации о деятельности органов государственной власти Свердловской области по противодействию коррупции и исполнении </w:t>
            </w:r>
            <w:hyperlink r:id="rId23">
              <w:r>
                <w:rPr>
                  <w:color w:val="0000FF"/>
                </w:rPr>
                <w:t>Указа</w:t>
              </w:r>
            </w:hyperlink>
            <w:r>
              <w:t xml:space="preserve"> Президента Российской Федерации от 15 июля 2015 года N 364 "О мерах по совершенствованию организации деятельности в области противодействия коррупции"</w:t>
            </w:r>
          </w:p>
        </w:tc>
        <w:tc>
          <w:tcPr>
            <w:tcW w:w="2324" w:type="dxa"/>
          </w:tcPr>
          <w:p w:rsidR="00010ED0" w:rsidRDefault="00010ED0">
            <w:pPr>
              <w:pStyle w:val="ConsPlusNormal"/>
            </w:pPr>
            <w:r>
              <w:t>ежеквартально:</w:t>
            </w:r>
          </w:p>
          <w:p w:rsidR="00010ED0" w:rsidRDefault="00010ED0">
            <w:pPr>
              <w:pStyle w:val="ConsPlusNormal"/>
            </w:pPr>
            <w:r>
              <w:t>за I квартал отчетного года - до 15 июня отчетного года;</w:t>
            </w:r>
          </w:p>
          <w:p w:rsidR="00010ED0" w:rsidRDefault="00010ED0">
            <w:pPr>
              <w:pStyle w:val="ConsPlusNormal"/>
            </w:pPr>
            <w:r>
              <w:t>за II квартал отчетного года - до 15 сентября отчетного года;</w:t>
            </w:r>
          </w:p>
          <w:p w:rsidR="00010ED0" w:rsidRDefault="00010ED0">
            <w:pPr>
              <w:pStyle w:val="ConsPlusNormal"/>
            </w:pPr>
            <w:r>
              <w:t>за III квартал отчетного года - до 25 ноября отчетного года;</w:t>
            </w:r>
          </w:p>
          <w:p w:rsidR="00010ED0" w:rsidRDefault="00010ED0">
            <w:pPr>
              <w:pStyle w:val="ConsPlusNormal"/>
            </w:pPr>
            <w:r>
              <w:t xml:space="preserve">за отчетный год - до 15 </w:t>
            </w:r>
            <w:r>
              <w:lastRenderedPageBreak/>
              <w:t>апреля года, следующего за отчетным годом</w:t>
            </w:r>
          </w:p>
        </w:tc>
      </w:tr>
      <w:tr w:rsidR="00010ED0">
        <w:tc>
          <w:tcPr>
            <w:tcW w:w="832" w:type="dxa"/>
          </w:tcPr>
          <w:p w:rsidR="00010ED0" w:rsidRDefault="00010ED0">
            <w:pPr>
              <w:pStyle w:val="ConsPlusNormal"/>
              <w:jc w:val="center"/>
            </w:pPr>
            <w:r>
              <w:t>31.</w:t>
            </w:r>
          </w:p>
        </w:tc>
        <w:tc>
          <w:tcPr>
            <w:tcW w:w="15136" w:type="dxa"/>
            <w:gridSpan w:val="4"/>
          </w:tcPr>
          <w:p w:rsidR="00010ED0" w:rsidRDefault="00010ED0">
            <w:pPr>
              <w:pStyle w:val="ConsPlusNormal"/>
              <w:jc w:val="center"/>
              <w:outlineLvl w:val="2"/>
            </w:pPr>
            <w:r>
              <w:t>Направление 5. Обеспечение исполнения отдельных обязанностей, установленных законодательством Российской Федерации о противодействии коррупции</w:t>
            </w:r>
          </w:p>
        </w:tc>
      </w:tr>
      <w:tr w:rsidR="00010ED0">
        <w:tc>
          <w:tcPr>
            <w:tcW w:w="832" w:type="dxa"/>
          </w:tcPr>
          <w:p w:rsidR="00010ED0" w:rsidRDefault="00010ED0">
            <w:pPr>
              <w:pStyle w:val="ConsPlusNormal"/>
              <w:jc w:val="center"/>
            </w:pPr>
            <w:r>
              <w:t>32.</w:t>
            </w:r>
          </w:p>
        </w:tc>
        <w:tc>
          <w:tcPr>
            <w:tcW w:w="4819" w:type="dxa"/>
          </w:tcPr>
          <w:p w:rsidR="00010ED0" w:rsidRDefault="00010ED0">
            <w:pPr>
              <w:pStyle w:val="ConsPlusNormal"/>
            </w:pPr>
            <w:r>
              <w:t xml:space="preserve">Обеспечение сдачи подарков, полученных Губернатором Свердловской области в связи с протокольными мероприятиями, служебными командировками и другими официальными мероприятиями (далее - подарок), в соответствии с </w:t>
            </w:r>
            <w:hyperlink r:id="rId24">
              <w:r>
                <w:rPr>
                  <w:color w:val="0000FF"/>
                </w:rPr>
                <w:t>Порядком</w:t>
              </w:r>
            </w:hyperlink>
            <w:r>
              <w:t xml:space="preserve"> приема, хранения, определения стоимости и реализации (выкупа) подарков, полученных Губернатором Свердловской области в связи с протокольными мероприятиями, служебными командировками и другими официальными мероприятиями, участие в которых связано с исполнением им своих должностных обязанностей, утвержденным Указом Губернатора Свердловской области от 23.07.2015 N 373-УГ "Об утверждении Порядка приема, хранения, определения стоимости и реализации (выкупа) подарков, полученных Губернатором Свердловской области в связи с протокольными мероприятиями, служебными командировками и другими официальными мероприятиями, участие в которых связано с исполнением им своих должностных обязанностей"</w:t>
            </w:r>
          </w:p>
        </w:tc>
        <w:tc>
          <w:tcPr>
            <w:tcW w:w="3628" w:type="dxa"/>
          </w:tcPr>
          <w:p w:rsidR="00010ED0" w:rsidRDefault="00010ED0">
            <w:pPr>
              <w:pStyle w:val="ConsPlusNormal"/>
            </w:pPr>
            <w:r>
              <w:t>Аппарат (Департамент протокола и организационного обеспечения Губернатора Свердловской области и Правительства Свердловской области), Министерство международных и внешнеэкономических связей Свердловской области, Управление делами Губернатора Свердловской области и Правительства Свердловской области</w:t>
            </w:r>
          </w:p>
        </w:tc>
        <w:tc>
          <w:tcPr>
            <w:tcW w:w="4365" w:type="dxa"/>
          </w:tcPr>
          <w:p w:rsidR="00010ED0" w:rsidRDefault="00010ED0">
            <w:pPr>
              <w:pStyle w:val="ConsPlusNormal"/>
            </w:pPr>
            <w:r>
              <w:t>направление в Департамент противодействия коррупции копии акта приема-передачи подарка</w:t>
            </w:r>
          </w:p>
        </w:tc>
        <w:tc>
          <w:tcPr>
            <w:tcW w:w="2324" w:type="dxa"/>
          </w:tcPr>
          <w:p w:rsidR="00010ED0" w:rsidRDefault="00010ED0">
            <w:pPr>
              <w:pStyle w:val="ConsPlusNormal"/>
            </w:pPr>
            <w:r>
              <w:t>по мере поступления подарков</w:t>
            </w:r>
          </w:p>
        </w:tc>
      </w:tr>
      <w:tr w:rsidR="00010ED0">
        <w:tc>
          <w:tcPr>
            <w:tcW w:w="832" w:type="dxa"/>
          </w:tcPr>
          <w:p w:rsidR="00010ED0" w:rsidRDefault="00010ED0">
            <w:pPr>
              <w:pStyle w:val="ConsPlusNormal"/>
              <w:jc w:val="center"/>
            </w:pPr>
            <w:r>
              <w:t>33.</w:t>
            </w:r>
          </w:p>
        </w:tc>
        <w:tc>
          <w:tcPr>
            <w:tcW w:w="4819" w:type="dxa"/>
          </w:tcPr>
          <w:p w:rsidR="00010ED0" w:rsidRDefault="00010ED0">
            <w:pPr>
              <w:pStyle w:val="ConsPlusNormal"/>
            </w:pPr>
            <w:r>
              <w:t xml:space="preserve">Уведомление Администрации Президента Российской Федерации о получении подарка в соответствии с </w:t>
            </w:r>
            <w:hyperlink r:id="rId25">
              <w:r>
                <w:rPr>
                  <w:color w:val="0000FF"/>
                </w:rPr>
                <w:t>Распоряжением</w:t>
              </w:r>
            </w:hyperlink>
            <w:r>
              <w:t xml:space="preserve"> Президента Российской Федерации от 29.05.2015 N 159-рп "О </w:t>
            </w:r>
            <w:r>
              <w:lastRenderedPageBreak/>
              <w:t>порядке уведомления лицами, замещающими отдельные государственные должности Российской Федерации, отдельные должности федеральной государственной службы, высшими должностными лицами субъектов Российской Федерации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служебных (должностных) обязанностей, сдачи, определения стоимости подарка и его реализации (выкупа)"</w:t>
            </w:r>
          </w:p>
        </w:tc>
        <w:tc>
          <w:tcPr>
            <w:tcW w:w="3628" w:type="dxa"/>
          </w:tcPr>
          <w:p w:rsidR="00010ED0" w:rsidRDefault="00010ED0">
            <w:pPr>
              <w:pStyle w:val="ConsPlusNormal"/>
            </w:pPr>
            <w:r>
              <w:lastRenderedPageBreak/>
              <w:t>Департамент противодействия коррупции</w:t>
            </w:r>
          </w:p>
        </w:tc>
        <w:tc>
          <w:tcPr>
            <w:tcW w:w="4365" w:type="dxa"/>
          </w:tcPr>
          <w:p w:rsidR="00010ED0" w:rsidRDefault="00010ED0">
            <w:pPr>
              <w:pStyle w:val="ConsPlusNormal"/>
            </w:pPr>
            <w:r>
              <w:t xml:space="preserve">подготовка уведомлений о получении подарков для направления в Управление Президента Российской Федерации по вопросам государственной службы, кадров </w:t>
            </w:r>
            <w:r>
              <w:lastRenderedPageBreak/>
              <w:t>и противодействия коррупции</w:t>
            </w:r>
          </w:p>
        </w:tc>
        <w:tc>
          <w:tcPr>
            <w:tcW w:w="2324" w:type="dxa"/>
          </w:tcPr>
          <w:p w:rsidR="00010ED0" w:rsidRDefault="00010ED0">
            <w:pPr>
              <w:pStyle w:val="ConsPlusNormal"/>
            </w:pPr>
            <w:r>
              <w:lastRenderedPageBreak/>
              <w:t xml:space="preserve">по мере поступления в Департамент противодействия коррупции копий актов </w:t>
            </w:r>
            <w:r>
              <w:lastRenderedPageBreak/>
              <w:t>приема-передачи подарков</w:t>
            </w:r>
          </w:p>
        </w:tc>
      </w:tr>
      <w:tr w:rsidR="00010ED0">
        <w:tc>
          <w:tcPr>
            <w:tcW w:w="832" w:type="dxa"/>
          </w:tcPr>
          <w:p w:rsidR="00010ED0" w:rsidRDefault="00010ED0">
            <w:pPr>
              <w:pStyle w:val="ConsPlusNormal"/>
              <w:jc w:val="center"/>
            </w:pPr>
            <w:r>
              <w:t>34.</w:t>
            </w:r>
          </w:p>
        </w:tc>
        <w:tc>
          <w:tcPr>
            <w:tcW w:w="4819" w:type="dxa"/>
          </w:tcPr>
          <w:p w:rsidR="00010ED0" w:rsidRDefault="00010ED0">
            <w:pPr>
              <w:pStyle w:val="ConsPlusNormal"/>
            </w:pPr>
            <w:r>
              <w:t>Организация направления сведений о лицах, замещавших государственные должности Свердловской области (должности государственной гражданской службы Свердловской области, муниципальные должности, должности муниципальной службы, должности руководителей государственных учреждений Свердловской области и муниципальных учреждений), которые были уволены (чьи полномочия были прекращены) в связи с утратой доверия за совершение коррупционных правонарушений, в уполномоченное подразделение Аппарата Правительства Российской Федерации для включения в реестр лиц, уволенных в связи с утратой доверия, либо исключения таких сведений из указанного реестра</w:t>
            </w:r>
          </w:p>
        </w:tc>
        <w:tc>
          <w:tcPr>
            <w:tcW w:w="3628" w:type="dxa"/>
          </w:tcPr>
          <w:p w:rsidR="00010ED0" w:rsidRDefault="00010ED0">
            <w:pPr>
              <w:pStyle w:val="ConsPlusNormal"/>
            </w:pPr>
            <w:r>
              <w:t>Департамент противодействия коррупции</w:t>
            </w:r>
          </w:p>
        </w:tc>
        <w:tc>
          <w:tcPr>
            <w:tcW w:w="4365" w:type="dxa"/>
          </w:tcPr>
          <w:p w:rsidR="00010ED0" w:rsidRDefault="00010ED0">
            <w:pPr>
              <w:pStyle w:val="ConsPlusNormal"/>
            </w:pPr>
            <w:r>
              <w:t xml:space="preserve">направление сведений для включения в реестр лиц, уволенных в связи с утратой доверия, в соответствии с </w:t>
            </w:r>
            <w:hyperlink r:id="rId26">
              <w:r>
                <w:rPr>
                  <w:color w:val="0000FF"/>
                </w:rPr>
                <w:t>Положением</w:t>
              </w:r>
            </w:hyperlink>
            <w:r>
              <w:t xml:space="preserve"> о реестре лиц, уволенных в связи с утратой доверия, утвержденным Постановлением Правительства Российской Федерации от 05.03.2018 N 228 "О реестре лиц, уволенных в связи с утратой доверия"</w:t>
            </w:r>
          </w:p>
        </w:tc>
        <w:tc>
          <w:tcPr>
            <w:tcW w:w="2324" w:type="dxa"/>
          </w:tcPr>
          <w:p w:rsidR="00010ED0" w:rsidRDefault="00010ED0">
            <w:pPr>
              <w:pStyle w:val="ConsPlusNormal"/>
            </w:pPr>
            <w:r>
              <w:t>в течение 10 рабочих дней со дня принятия акта об увольнении (о прекращении полномочий) в связи с утратой доверия за совершение коррупционного правонарушения или в течение 5 рабочих дней со дня получения информации об увольнении (о прекращении полномочий) в связи с утратой доверия за совершение коррупционного правонарушения</w:t>
            </w:r>
          </w:p>
        </w:tc>
      </w:tr>
      <w:tr w:rsidR="00010ED0">
        <w:tc>
          <w:tcPr>
            <w:tcW w:w="832" w:type="dxa"/>
          </w:tcPr>
          <w:p w:rsidR="00010ED0" w:rsidRDefault="00010ED0">
            <w:pPr>
              <w:pStyle w:val="ConsPlusNormal"/>
              <w:jc w:val="center"/>
            </w:pPr>
            <w:r>
              <w:t>35.</w:t>
            </w:r>
          </w:p>
        </w:tc>
        <w:tc>
          <w:tcPr>
            <w:tcW w:w="15136" w:type="dxa"/>
            <w:gridSpan w:val="4"/>
          </w:tcPr>
          <w:p w:rsidR="00010ED0" w:rsidRDefault="00010ED0">
            <w:pPr>
              <w:pStyle w:val="ConsPlusNormal"/>
              <w:jc w:val="center"/>
              <w:outlineLvl w:val="1"/>
            </w:pPr>
            <w:r>
              <w:t xml:space="preserve">Раздел 3. СОВЕРШЕНСТВОВАНИЕ ПРОТИВОДЕЙСТВИЯ КОРРУПЦИИ В СФЕРАХ ХОЗЯЙСТВЕННОЙ ДЕЯТЕЛЬНОСТИ, НАИБОЛЕЕ ПОДВЕРЖЕННЫХ КОРРУПЦИОННЫМ </w:t>
            </w:r>
            <w:r>
              <w:lastRenderedPageBreak/>
              <w:t>РИСКАМ</w:t>
            </w:r>
          </w:p>
        </w:tc>
      </w:tr>
      <w:tr w:rsidR="00010ED0">
        <w:tc>
          <w:tcPr>
            <w:tcW w:w="832" w:type="dxa"/>
          </w:tcPr>
          <w:p w:rsidR="00010ED0" w:rsidRDefault="00010ED0">
            <w:pPr>
              <w:pStyle w:val="ConsPlusNormal"/>
              <w:jc w:val="center"/>
            </w:pPr>
            <w:r>
              <w:t>36.</w:t>
            </w:r>
          </w:p>
        </w:tc>
        <w:tc>
          <w:tcPr>
            <w:tcW w:w="15136" w:type="dxa"/>
            <w:gridSpan w:val="4"/>
          </w:tcPr>
          <w:p w:rsidR="00010ED0" w:rsidRDefault="00010ED0">
            <w:pPr>
              <w:pStyle w:val="ConsPlusNormal"/>
              <w:jc w:val="center"/>
              <w:outlineLvl w:val="2"/>
            </w:pPr>
            <w:r>
              <w:t>Направление 1. Совершенствование противодействия коррупции в сфере управления и распоряжения государственной собственностью Свердловской области</w:t>
            </w:r>
          </w:p>
        </w:tc>
      </w:tr>
      <w:tr w:rsidR="00010ED0">
        <w:tc>
          <w:tcPr>
            <w:tcW w:w="832" w:type="dxa"/>
          </w:tcPr>
          <w:p w:rsidR="00010ED0" w:rsidRDefault="00010ED0">
            <w:pPr>
              <w:pStyle w:val="ConsPlusNormal"/>
              <w:jc w:val="center"/>
            </w:pPr>
            <w:r>
              <w:t>37.</w:t>
            </w:r>
          </w:p>
        </w:tc>
        <w:tc>
          <w:tcPr>
            <w:tcW w:w="4819" w:type="dxa"/>
          </w:tcPr>
          <w:p w:rsidR="00010ED0" w:rsidRDefault="00010ED0">
            <w:pPr>
              <w:pStyle w:val="ConsPlusNormal"/>
            </w:pPr>
            <w:r>
              <w:t>Обеспечение прозрачности процедур предоставления земельных участков, находящихся в государственной собственности Свердловской области, и земельных участков, государственная собственность на которые не разграничена, на территории городского округа муниципального образования "город Екатеринбург" (далее - земельные участки)</w:t>
            </w:r>
          </w:p>
        </w:tc>
        <w:tc>
          <w:tcPr>
            <w:tcW w:w="3628" w:type="dxa"/>
          </w:tcPr>
          <w:p w:rsidR="00010ED0" w:rsidRDefault="00010ED0">
            <w:pPr>
              <w:pStyle w:val="ConsPlusNormal"/>
            </w:pPr>
            <w:r>
              <w:t>Министерство по управлению государственным имуществом Свердловской области (далее - Министерство по управлению государственным имуществом)</w:t>
            </w:r>
          </w:p>
        </w:tc>
        <w:tc>
          <w:tcPr>
            <w:tcW w:w="4365" w:type="dxa"/>
          </w:tcPr>
          <w:p w:rsidR="00010ED0" w:rsidRDefault="00010ED0">
            <w:pPr>
              <w:pStyle w:val="ConsPlusNormal"/>
            </w:pPr>
            <w:r>
              <w:t>направление в Департамент противодействия коррупции информации о принятых мерах по обеспечению прозрачности процедур предоставления земельных участков и их результативности</w:t>
            </w:r>
          </w:p>
        </w:tc>
        <w:tc>
          <w:tcPr>
            <w:tcW w:w="2324" w:type="dxa"/>
          </w:tcPr>
          <w:p w:rsidR="00010ED0" w:rsidRDefault="00010ED0">
            <w:pPr>
              <w:pStyle w:val="ConsPlusNormal"/>
            </w:pPr>
            <w:r>
              <w:t>ежегодно до 20 января года, следующего за отчетным годом</w:t>
            </w:r>
          </w:p>
        </w:tc>
      </w:tr>
      <w:tr w:rsidR="00010ED0">
        <w:tc>
          <w:tcPr>
            <w:tcW w:w="832" w:type="dxa"/>
          </w:tcPr>
          <w:p w:rsidR="00010ED0" w:rsidRDefault="00010ED0">
            <w:pPr>
              <w:pStyle w:val="ConsPlusNormal"/>
              <w:jc w:val="center"/>
            </w:pPr>
            <w:r>
              <w:t>38.</w:t>
            </w:r>
          </w:p>
        </w:tc>
        <w:tc>
          <w:tcPr>
            <w:tcW w:w="4819" w:type="dxa"/>
          </w:tcPr>
          <w:p w:rsidR="00010ED0" w:rsidRDefault="00010ED0">
            <w:pPr>
              <w:pStyle w:val="ConsPlusNormal"/>
            </w:pPr>
            <w:r>
              <w:t>Обобщение судебной практики по вопросам, связанным с владением, пользованием, распоряжением объектами государственной собственности Свердловской области, в том числе земельными участками</w:t>
            </w:r>
          </w:p>
        </w:tc>
        <w:tc>
          <w:tcPr>
            <w:tcW w:w="3628" w:type="dxa"/>
          </w:tcPr>
          <w:p w:rsidR="00010ED0" w:rsidRDefault="00010ED0">
            <w:pPr>
              <w:pStyle w:val="ConsPlusNormal"/>
            </w:pPr>
            <w:r>
              <w:t>Министерство по управлению государственным имуществом</w:t>
            </w:r>
          </w:p>
        </w:tc>
        <w:tc>
          <w:tcPr>
            <w:tcW w:w="4365" w:type="dxa"/>
          </w:tcPr>
          <w:p w:rsidR="00010ED0" w:rsidRDefault="00010ED0">
            <w:pPr>
              <w:pStyle w:val="ConsPlusNormal"/>
            </w:pPr>
            <w:r>
              <w:t>направление в Департамент противодействия коррупции информации о результатах обобщения судебной практики</w:t>
            </w:r>
          </w:p>
        </w:tc>
        <w:tc>
          <w:tcPr>
            <w:tcW w:w="2324" w:type="dxa"/>
          </w:tcPr>
          <w:p w:rsidR="00010ED0" w:rsidRDefault="00010ED0">
            <w:pPr>
              <w:pStyle w:val="ConsPlusNormal"/>
            </w:pPr>
            <w:r>
              <w:t>ежегодно до 20 января года, следующего за отчетным годом</w:t>
            </w:r>
          </w:p>
        </w:tc>
      </w:tr>
      <w:tr w:rsidR="00010ED0">
        <w:tc>
          <w:tcPr>
            <w:tcW w:w="832" w:type="dxa"/>
          </w:tcPr>
          <w:p w:rsidR="00010ED0" w:rsidRDefault="00010ED0">
            <w:pPr>
              <w:pStyle w:val="ConsPlusNormal"/>
              <w:jc w:val="center"/>
            </w:pPr>
            <w:r>
              <w:t>39.</w:t>
            </w:r>
          </w:p>
        </w:tc>
        <w:tc>
          <w:tcPr>
            <w:tcW w:w="4819" w:type="dxa"/>
          </w:tcPr>
          <w:p w:rsidR="00010ED0" w:rsidRDefault="00010ED0">
            <w:pPr>
              <w:pStyle w:val="ConsPlusNormal"/>
            </w:pPr>
            <w:r>
              <w:t>Обобщение типичных нарушений, выявленных в ходе проверок использования государственного имущества Свердловской области, проведение информационно-разъяснительной работы в целях предупреждения аналогичных нарушений в работе исполнительных органов и подведомственных им государственных организаций Свердловской области</w:t>
            </w:r>
          </w:p>
        </w:tc>
        <w:tc>
          <w:tcPr>
            <w:tcW w:w="3628" w:type="dxa"/>
          </w:tcPr>
          <w:p w:rsidR="00010ED0" w:rsidRDefault="00010ED0">
            <w:pPr>
              <w:pStyle w:val="ConsPlusNormal"/>
            </w:pPr>
            <w:r>
              <w:t>Министерство по управлению государственным имуществом</w:t>
            </w:r>
          </w:p>
        </w:tc>
        <w:tc>
          <w:tcPr>
            <w:tcW w:w="4365" w:type="dxa"/>
          </w:tcPr>
          <w:p w:rsidR="00010ED0" w:rsidRDefault="00010ED0">
            <w:pPr>
              <w:pStyle w:val="ConsPlusNormal"/>
            </w:pPr>
            <w:r>
              <w:t>направление в Департамент противодействия коррупции информации о выявленных типичных нарушениях, проведенной информационно-разъяснительной работе и ее результативности</w:t>
            </w:r>
          </w:p>
        </w:tc>
        <w:tc>
          <w:tcPr>
            <w:tcW w:w="2324" w:type="dxa"/>
          </w:tcPr>
          <w:p w:rsidR="00010ED0" w:rsidRDefault="00010ED0">
            <w:pPr>
              <w:pStyle w:val="ConsPlusNormal"/>
            </w:pPr>
            <w:r>
              <w:t>ежегодно до 20 января года, следующего за отчетным годом</w:t>
            </w:r>
          </w:p>
        </w:tc>
      </w:tr>
      <w:tr w:rsidR="00010ED0">
        <w:tc>
          <w:tcPr>
            <w:tcW w:w="832" w:type="dxa"/>
          </w:tcPr>
          <w:p w:rsidR="00010ED0" w:rsidRDefault="00010ED0">
            <w:pPr>
              <w:pStyle w:val="ConsPlusNormal"/>
              <w:jc w:val="center"/>
            </w:pPr>
            <w:r>
              <w:t>40.</w:t>
            </w:r>
          </w:p>
        </w:tc>
        <w:tc>
          <w:tcPr>
            <w:tcW w:w="4819" w:type="dxa"/>
          </w:tcPr>
          <w:p w:rsidR="00010ED0" w:rsidRDefault="00010ED0">
            <w:pPr>
              <w:pStyle w:val="ConsPlusNormal"/>
            </w:pPr>
            <w:r>
              <w:t>Обобщение результатов проверок использования государственного имущества Свердловской области</w:t>
            </w:r>
          </w:p>
        </w:tc>
        <w:tc>
          <w:tcPr>
            <w:tcW w:w="3628" w:type="dxa"/>
          </w:tcPr>
          <w:p w:rsidR="00010ED0" w:rsidRDefault="00010ED0">
            <w:pPr>
              <w:pStyle w:val="ConsPlusNormal"/>
            </w:pPr>
            <w:r>
              <w:t>Министерство по управлению государственным имуществом</w:t>
            </w:r>
          </w:p>
        </w:tc>
        <w:tc>
          <w:tcPr>
            <w:tcW w:w="4365" w:type="dxa"/>
          </w:tcPr>
          <w:p w:rsidR="00010ED0" w:rsidRDefault="00010ED0">
            <w:pPr>
              <w:pStyle w:val="ConsPlusNormal"/>
            </w:pPr>
            <w:r>
              <w:t xml:space="preserve">направление в Департамент противодействия коррупции информационно-аналитической справки с пояснениями достигнутого значения показателя эффективности противодействия коррупции, содержащегося в </w:t>
            </w:r>
            <w:hyperlink r:id="rId27">
              <w:r>
                <w:rPr>
                  <w:color w:val="0000FF"/>
                </w:rPr>
                <w:t>строке 49</w:t>
              </w:r>
            </w:hyperlink>
            <w:r>
              <w:t xml:space="preserve"> Плана регионального антикоррупционного </w:t>
            </w:r>
            <w:r>
              <w:lastRenderedPageBreak/>
              <w:t>мониторинга, и иных сведений</w:t>
            </w:r>
          </w:p>
        </w:tc>
        <w:tc>
          <w:tcPr>
            <w:tcW w:w="2324" w:type="dxa"/>
          </w:tcPr>
          <w:p w:rsidR="00010ED0" w:rsidRDefault="00010ED0">
            <w:pPr>
              <w:pStyle w:val="ConsPlusNormal"/>
            </w:pPr>
            <w:r>
              <w:lastRenderedPageBreak/>
              <w:t>ежегодно до 1 апреля года, следующего за отчетным годом</w:t>
            </w:r>
          </w:p>
        </w:tc>
      </w:tr>
      <w:tr w:rsidR="00010ED0">
        <w:tc>
          <w:tcPr>
            <w:tcW w:w="832" w:type="dxa"/>
          </w:tcPr>
          <w:p w:rsidR="00010ED0" w:rsidRDefault="00010ED0">
            <w:pPr>
              <w:pStyle w:val="ConsPlusNormal"/>
              <w:jc w:val="center"/>
            </w:pPr>
            <w:r>
              <w:t>41.</w:t>
            </w:r>
          </w:p>
        </w:tc>
        <w:tc>
          <w:tcPr>
            <w:tcW w:w="4819" w:type="dxa"/>
          </w:tcPr>
          <w:p w:rsidR="00010ED0" w:rsidRDefault="00010ED0">
            <w:pPr>
              <w:pStyle w:val="ConsPlusNormal"/>
            </w:pPr>
            <w:r>
              <w:t>Обобщение результатов контроля за соблюдением установленного порядка управления и распоряжения имуществом, находящимся в государственной собственности Свердловской области, в том числе охраняемыми результатами интеллектуальной деятельности и средствами индивидуализации, принадлежащими Свердловской области</w:t>
            </w:r>
          </w:p>
        </w:tc>
        <w:tc>
          <w:tcPr>
            <w:tcW w:w="3628" w:type="dxa"/>
          </w:tcPr>
          <w:p w:rsidR="00010ED0" w:rsidRDefault="00010ED0">
            <w:pPr>
              <w:pStyle w:val="ConsPlusNormal"/>
            </w:pPr>
            <w:r>
              <w:t>Счетная палата Свердловской области (далее - Счетная палата) (по согласованию)</w:t>
            </w:r>
          </w:p>
        </w:tc>
        <w:tc>
          <w:tcPr>
            <w:tcW w:w="4365" w:type="dxa"/>
          </w:tcPr>
          <w:p w:rsidR="00010ED0" w:rsidRDefault="00010ED0">
            <w:pPr>
              <w:pStyle w:val="ConsPlusNormal"/>
            </w:pPr>
            <w:r>
              <w:t>размещение на официальном сайте Счетной палаты в сети Интернет информации о результатах проведения контрольных и экспертно-аналитических мероприятий и принятых мерах по устранению выявленных недостатков</w:t>
            </w:r>
          </w:p>
        </w:tc>
        <w:tc>
          <w:tcPr>
            <w:tcW w:w="2324" w:type="dxa"/>
          </w:tcPr>
          <w:p w:rsidR="00010ED0" w:rsidRDefault="00010ED0">
            <w:pPr>
              <w:pStyle w:val="ConsPlusNormal"/>
            </w:pPr>
            <w:r>
              <w:t>ежегодно до 30 марта года, следующего за отчетным годом</w:t>
            </w:r>
          </w:p>
        </w:tc>
      </w:tr>
      <w:tr w:rsidR="00010ED0">
        <w:tc>
          <w:tcPr>
            <w:tcW w:w="832" w:type="dxa"/>
          </w:tcPr>
          <w:p w:rsidR="00010ED0" w:rsidRDefault="00010ED0">
            <w:pPr>
              <w:pStyle w:val="ConsPlusNormal"/>
              <w:jc w:val="center"/>
            </w:pPr>
            <w:r>
              <w:t>42.</w:t>
            </w:r>
          </w:p>
        </w:tc>
        <w:tc>
          <w:tcPr>
            <w:tcW w:w="15136" w:type="dxa"/>
            <w:gridSpan w:val="4"/>
          </w:tcPr>
          <w:p w:rsidR="00010ED0" w:rsidRDefault="00010ED0">
            <w:pPr>
              <w:pStyle w:val="ConsPlusNormal"/>
              <w:jc w:val="center"/>
              <w:outlineLvl w:val="2"/>
            </w:pPr>
            <w:r>
              <w:t>Направление 2. Совершенствование противодействия коррупции в бюджетной сфере</w:t>
            </w:r>
          </w:p>
        </w:tc>
      </w:tr>
      <w:tr w:rsidR="00010ED0">
        <w:tc>
          <w:tcPr>
            <w:tcW w:w="832" w:type="dxa"/>
          </w:tcPr>
          <w:p w:rsidR="00010ED0" w:rsidRDefault="00010ED0">
            <w:pPr>
              <w:pStyle w:val="ConsPlusNormal"/>
              <w:jc w:val="center"/>
            </w:pPr>
            <w:r>
              <w:t>43.</w:t>
            </w:r>
          </w:p>
        </w:tc>
        <w:tc>
          <w:tcPr>
            <w:tcW w:w="4819" w:type="dxa"/>
          </w:tcPr>
          <w:p w:rsidR="00010ED0" w:rsidRDefault="00010ED0">
            <w:pPr>
              <w:pStyle w:val="ConsPlusNormal"/>
            </w:pPr>
            <w:r>
              <w:t>Информирование прокуратуры Свердловской области о результатах контрольных мероприятий в финансово-бюджетной сфере</w:t>
            </w:r>
          </w:p>
        </w:tc>
        <w:tc>
          <w:tcPr>
            <w:tcW w:w="3628" w:type="dxa"/>
          </w:tcPr>
          <w:p w:rsidR="00010ED0" w:rsidRDefault="00010ED0">
            <w:pPr>
              <w:pStyle w:val="ConsPlusNormal"/>
            </w:pPr>
            <w:r>
              <w:t>Министерство финансов Свердловской области (далее - Министерство финансов)</w:t>
            </w:r>
          </w:p>
        </w:tc>
        <w:tc>
          <w:tcPr>
            <w:tcW w:w="4365" w:type="dxa"/>
          </w:tcPr>
          <w:p w:rsidR="00010ED0" w:rsidRDefault="00010ED0">
            <w:pPr>
              <w:pStyle w:val="ConsPlusNormal"/>
            </w:pPr>
            <w:r>
              <w:t>направление в прокуратуру Свердловской области информации о результатах контрольных мероприятий в финансово-бюджетной сфере</w:t>
            </w:r>
          </w:p>
        </w:tc>
        <w:tc>
          <w:tcPr>
            <w:tcW w:w="2324" w:type="dxa"/>
          </w:tcPr>
          <w:p w:rsidR="00010ED0" w:rsidRDefault="00010ED0">
            <w:pPr>
              <w:pStyle w:val="ConsPlusNormal"/>
            </w:pPr>
            <w:r>
              <w:t>по мере подготовки материалов</w:t>
            </w:r>
          </w:p>
        </w:tc>
      </w:tr>
      <w:tr w:rsidR="00010ED0">
        <w:tc>
          <w:tcPr>
            <w:tcW w:w="832" w:type="dxa"/>
          </w:tcPr>
          <w:p w:rsidR="00010ED0" w:rsidRDefault="00010ED0">
            <w:pPr>
              <w:pStyle w:val="ConsPlusNormal"/>
              <w:jc w:val="center"/>
            </w:pPr>
            <w:r>
              <w:t>44.</w:t>
            </w:r>
          </w:p>
        </w:tc>
        <w:tc>
          <w:tcPr>
            <w:tcW w:w="4819" w:type="dxa"/>
          </w:tcPr>
          <w:p w:rsidR="00010ED0" w:rsidRDefault="00010ED0">
            <w:pPr>
              <w:pStyle w:val="ConsPlusNormal"/>
            </w:pPr>
            <w:r>
              <w:t>Подготовка документа "Бюджет для граждан" для информирования граждан об областном бюджете на очередной финансовый год и плановый период, а также отчета об исполнении областного бюджета за отчетный финансовый год в доступной для граждан форме</w:t>
            </w:r>
          </w:p>
        </w:tc>
        <w:tc>
          <w:tcPr>
            <w:tcW w:w="3628" w:type="dxa"/>
          </w:tcPr>
          <w:p w:rsidR="00010ED0" w:rsidRDefault="00010ED0">
            <w:pPr>
              <w:pStyle w:val="ConsPlusNormal"/>
            </w:pPr>
            <w:r>
              <w:t>Министерство финансов</w:t>
            </w:r>
          </w:p>
        </w:tc>
        <w:tc>
          <w:tcPr>
            <w:tcW w:w="4365" w:type="dxa"/>
          </w:tcPr>
          <w:p w:rsidR="00010ED0" w:rsidRDefault="00010ED0">
            <w:pPr>
              <w:pStyle w:val="ConsPlusNormal"/>
            </w:pPr>
            <w:r>
              <w:t>размещение документа "Бюджет для граждан" на официальном сайте Министерства финансов в сети Интернет</w:t>
            </w:r>
          </w:p>
        </w:tc>
        <w:tc>
          <w:tcPr>
            <w:tcW w:w="2324" w:type="dxa"/>
          </w:tcPr>
          <w:p w:rsidR="00010ED0" w:rsidRDefault="00010ED0">
            <w:pPr>
              <w:pStyle w:val="ConsPlusNormal"/>
            </w:pPr>
            <w:r>
              <w:t>не позднее 2 недель с даты опубликования закона Свердловской области об областном бюджете на очередной финансовый год и плановый период и закона Свердловской области об исполнении областного бюджета за отчетный финансовый год</w:t>
            </w:r>
          </w:p>
        </w:tc>
      </w:tr>
      <w:tr w:rsidR="00010ED0">
        <w:tc>
          <w:tcPr>
            <w:tcW w:w="832" w:type="dxa"/>
          </w:tcPr>
          <w:p w:rsidR="00010ED0" w:rsidRDefault="00010ED0">
            <w:pPr>
              <w:pStyle w:val="ConsPlusNormal"/>
              <w:jc w:val="center"/>
            </w:pPr>
            <w:r>
              <w:t>45.</w:t>
            </w:r>
          </w:p>
        </w:tc>
        <w:tc>
          <w:tcPr>
            <w:tcW w:w="4819" w:type="dxa"/>
          </w:tcPr>
          <w:p w:rsidR="00010ED0" w:rsidRDefault="00010ED0">
            <w:pPr>
              <w:pStyle w:val="ConsPlusNormal"/>
            </w:pPr>
            <w:r>
              <w:t xml:space="preserve">Проведение методической работы по профилактике нарушений в финансово-бюджетной сфере и практическому применению </w:t>
            </w:r>
            <w:r>
              <w:lastRenderedPageBreak/>
              <w:t>норм бюджетного законодательства Российской Федерации</w:t>
            </w:r>
          </w:p>
        </w:tc>
        <w:tc>
          <w:tcPr>
            <w:tcW w:w="3628" w:type="dxa"/>
          </w:tcPr>
          <w:p w:rsidR="00010ED0" w:rsidRDefault="00010ED0">
            <w:pPr>
              <w:pStyle w:val="ConsPlusNormal"/>
            </w:pPr>
            <w:r>
              <w:lastRenderedPageBreak/>
              <w:t>Министерство финансов</w:t>
            </w:r>
          </w:p>
        </w:tc>
        <w:tc>
          <w:tcPr>
            <w:tcW w:w="4365" w:type="dxa"/>
          </w:tcPr>
          <w:p w:rsidR="00010ED0" w:rsidRDefault="00010ED0">
            <w:pPr>
              <w:pStyle w:val="ConsPlusNormal"/>
            </w:pPr>
            <w:r>
              <w:t xml:space="preserve">направление в Департамент противодействия коррупции информации о проведенной методической работе по </w:t>
            </w:r>
            <w:r>
              <w:lastRenderedPageBreak/>
              <w:t>профилактике нарушений в финансово-бюджетной сфере и практическому применению норм бюджетного законодательства Российской Федерации</w:t>
            </w:r>
          </w:p>
        </w:tc>
        <w:tc>
          <w:tcPr>
            <w:tcW w:w="2324" w:type="dxa"/>
          </w:tcPr>
          <w:p w:rsidR="00010ED0" w:rsidRDefault="00010ED0">
            <w:pPr>
              <w:pStyle w:val="ConsPlusNormal"/>
            </w:pPr>
            <w:r>
              <w:lastRenderedPageBreak/>
              <w:t>ежегодно до 30 апреля года, следующего за отчетным годом</w:t>
            </w:r>
          </w:p>
        </w:tc>
      </w:tr>
      <w:tr w:rsidR="00010ED0">
        <w:tc>
          <w:tcPr>
            <w:tcW w:w="832" w:type="dxa"/>
          </w:tcPr>
          <w:p w:rsidR="00010ED0" w:rsidRDefault="00010ED0">
            <w:pPr>
              <w:pStyle w:val="ConsPlusNormal"/>
              <w:jc w:val="center"/>
            </w:pPr>
            <w:r>
              <w:t>46.</w:t>
            </w:r>
          </w:p>
        </w:tc>
        <w:tc>
          <w:tcPr>
            <w:tcW w:w="4819" w:type="dxa"/>
          </w:tcPr>
          <w:p w:rsidR="00010ED0" w:rsidRDefault="00010ED0">
            <w:pPr>
              <w:pStyle w:val="ConsPlusNormal"/>
            </w:pPr>
            <w:r>
              <w:t>Обобщение результатов контрольных мероприятий в финансово-бюджетной сфере, выявление типичных нарушений в работе исполнительных органов и подведомственных им государственных организаций Свердловской области</w:t>
            </w:r>
          </w:p>
        </w:tc>
        <w:tc>
          <w:tcPr>
            <w:tcW w:w="3628" w:type="dxa"/>
          </w:tcPr>
          <w:p w:rsidR="00010ED0" w:rsidRDefault="00010ED0">
            <w:pPr>
              <w:pStyle w:val="ConsPlusNormal"/>
            </w:pPr>
            <w:r>
              <w:t>Министерство финансов</w:t>
            </w:r>
          </w:p>
        </w:tc>
        <w:tc>
          <w:tcPr>
            <w:tcW w:w="4365" w:type="dxa"/>
          </w:tcPr>
          <w:p w:rsidR="00010ED0" w:rsidRDefault="00010ED0">
            <w:pPr>
              <w:pStyle w:val="ConsPlusNormal"/>
            </w:pPr>
            <w:r>
              <w:t>направление в Департамент противодействия коррупции информации о результатах контрольных мероприятий в финансово-бюджетной сфере, выявленных типичных нарушениях в работе исполнительных органов и подведомственных им государственных организаций Свердловской области</w:t>
            </w:r>
          </w:p>
        </w:tc>
        <w:tc>
          <w:tcPr>
            <w:tcW w:w="2324" w:type="dxa"/>
          </w:tcPr>
          <w:p w:rsidR="00010ED0" w:rsidRDefault="00010ED0">
            <w:pPr>
              <w:pStyle w:val="ConsPlusNormal"/>
            </w:pPr>
            <w:r>
              <w:t>ежегодно до 30 апреля года, следующего за отчетным годом</w:t>
            </w:r>
          </w:p>
        </w:tc>
      </w:tr>
      <w:tr w:rsidR="00010ED0">
        <w:tc>
          <w:tcPr>
            <w:tcW w:w="832" w:type="dxa"/>
          </w:tcPr>
          <w:p w:rsidR="00010ED0" w:rsidRDefault="00010ED0">
            <w:pPr>
              <w:pStyle w:val="ConsPlusNormal"/>
              <w:jc w:val="center"/>
            </w:pPr>
            <w:r>
              <w:t>47.</w:t>
            </w:r>
          </w:p>
        </w:tc>
        <w:tc>
          <w:tcPr>
            <w:tcW w:w="4819" w:type="dxa"/>
          </w:tcPr>
          <w:p w:rsidR="00010ED0" w:rsidRDefault="00010ED0">
            <w:pPr>
              <w:pStyle w:val="ConsPlusNormal"/>
            </w:pPr>
            <w:r>
              <w:t>Обобщение результатов контроля за законностью, результативностью (эффективностью и экономностью) использования средств областного бюджета, средств бюджета Территориального фонда обязательного медицинского страхования Свердловской области и иных источников, предусмотренных законодательством Российской Федерации</w:t>
            </w:r>
          </w:p>
        </w:tc>
        <w:tc>
          <w:tcPr>
            <w:tcW w:w="3628" w:type="dxa"/>
          </w:tcPr>
          <w:p w:rsidR="00010ED0" w:rsidRDefault="00010ED0">
            <w:pPr>
              <w:pStyle w:val="ConsPlusNormal"/>
            </w:pPr>
            <w:r>
              <w:t>Счетная палата (по согласованию)</w:t>
            </w:r>
          </w:p>
        </w:tc>
        <w:tc>
          <w:tcPr>
            <w:tcW w:w="4365" w:type="dxa"/>
          </w:tcPr>
          <w:p w:rsidR="00010ED0" w:rsidRDefault="00010ED0">
            <w:pPr>
              <w:pStyle w:val="ConsPlusNormal"/>
            </w:pPr>
            <w:r>
              <w:t>размещение на официальном сайте Счетной палаты в сети Интернет информации о результатах проведения контрольных и экспертно-аналитических мероприятий и принятых мерах по устранению выявленных недостатков</w:t>
            </w:r>
          </w:p>
        </w:tc>
        <w:tc>
          <w:tcPr>
            <w:tcW w:w="2324" w:type="dxa"/>
          </w:tcPr>
          <w:p w:rsidR="00010ED0" w:rsidRDefault="00010ED0">
            <w:pPr>
              <w:pStyle w:val="ConsPlusNormal"/>
            </w:pPr>
            <w:r>
              <w:t>ежегодно до 25 февраля года, следующего за отчетным годом</w:t>
            </w:r>
          </w:p>
        </w:tc>
      </w:tr>
      <w:tr w:rsidR="00010ED0">
        <w:tc>
          <w:tcPr>
            <w:tcW w:w="832" w:type="dxa"/>
          </w:tcPr>
          <w:p w:rsidR="00010ED0" w:rsidRDefault="00010ED0">
            <w:pPr>
              <w:pStyle w:val="ConsPlusNormal"/>
              <w:jc w:val="center"/>
            </w:pPr>
            <w:r>
              <w:t>48.</w:t>
            </w:r>
          </w:p>
        </w:tc>
        <w:tc>
          <w:tcPr>
            <w:tcW w:w="4819" w:type="dxa"/>
          </w:tcPr>
          <w:p w:rsidR="00010ED0" w:rsidRDefault="00010ED0">
            <w:pPr>
              <w:pStyle w:val="ConsPlusNormal"/>
            </w:pPr>
            <w:r>
              <w:t>Обобщение результатов внутреннего финансового аудита</w:t>
            </w:r>
          </w:p>
        </w:tc>
        <w:tc>
          <w:tcPr>
            <w:tcW w:w="3628" w:type="dxa"/>
          </w:tcPr>
          <w:p w:rsidR="00010ED0" w:rsidRDefault="00010ED0">
            <w:pPr>
              <w:pStyle w:val="ConsPlusNormal"/>
            </w:pPr>
            <w:r>
              <w:t>исполнительные органы, иные государственные органы - главные администраторы бюджетных средств (по согласованию)</w:t>
            </w:r>
          </w:p>
        </w:tc>
        <w:tc>
          <w:tcPr>
            <w:tcW w:w="4365" w:type="dxa"/>
          </w:tcPr>
          <w:p w:rsidR="00010ED0" w:rsidRDefault="00010ED0">
            <w:pPr>
              <w:pStyle w:val="ConsPlusNormal"/>
            </w:pPr>
            <w:r>
              <w:t>направление в Департамент противодействия коррупции информации о результатах внутреннего финансового аудита</w:t>
            </w:r>
          </w:p>
        </w:tc>
        <w:tc>
          <w:tcPr>
            <w:tcW w:w="2324" w:type="dxa"/>
          </w:tcPr>
          <w:p w:rsidR="00010ED0" w:rsidRDefault="00010ED0">
            <w:pPr>
              <w:pStyle w:val="ConsPlusNormal"/>
            </w:pPr>
            <w:r>
              <w:t>один раз в полугодие, до 25 июля отчетного года и до 25 января года, следующего за отчетным годом</w:t>
            </w:r>
          </w:p>
        </w:tc>
      </w:tr>
      <w:tr w:rsidR="00010ED0">
        <w:tc>
          <w:tcPr>
            <w:tcW w:w="832" w:type="dxa"/>
          </w:tcPr>
          <w:p w:rsidR="00010ED0" w:rsidRDefault="00010ED0">
            <w:pPr>
              <w:pStyle w:val="ConsPlusNormal"/>
              <w:jc w:val="center"/>
            </w:pPr>
            <w:r>
              <w:t>49.</w:t>
            </w:r>
          </w:p>
        </w:tc>
        <w:tc>
          <w:tcPr>
            <w:tcW w:w="15136" w:type="dxa"/>
            <w:gridSpan w:val="4"/>
          </w:tcPr>
          <w:p w:rsidR="00010ED0" w:rsidRDefault="00010ED0">
            <w:pPr>
              <w:pStyle w:val="ConsPlusNormal"/>
              <w:jc w:val="center"/>
              <w:outlineLvl w:val="2"/>
            </w:pPr>
            <w:r>
              <w:t>Направление 3. Совершенствование противодействия коррупции в сфере закупок товаров, работ, услуг для обеспечения государственных и муниципальных нужд, закупок товаров, работ, услуг отдельными видами юридических лиц</w:t>
            </w:r>
          </w:p>
        </w:tc>
      </w:tr>
      <w:tr w:rsidR="00010ED0">
        <w:tc>
          <w:tcPr>
            <w:tcW w:w="832" w:type="dxa"/>
          </w:tcPr>
          <w:p w:rsidR="00010ED0" w:rsidRDefault="00010ED0">
            <w:pPr>
              <w:pStyle w:val="ConsPlusNormal"/>
              <w:jc w:val="center"/>
            </w:pPr>
            <w:r>
              <w:t>50.</w:t>
            </w:r>
          </w:p>
        </w:tc>
        <w:tc>
          <w:tcPr>
            <w:tcW w:w="4819" w:type="dxa"/>
          </w:tcPr>
          <w:p w:rsidR="00010ED0" w:rsidRDefault="00010ED0">
            <w:pPr>
              <w:pStyle w:val="ConsPlusNormal"/>
            </w:pPr>
            <w:r>
              <w:t xml:space="preserve">Проведение информационно-разъяснительной работы по недопущению нарушений при </w:t>
            </w:r>
            <w:r>
              <w:lastRenderedPageBreak/>
              <w:t>реализации исполнительными органами и органами местного самоуправления полномочий по контролю в сфере закупок для обеспечения государственных и муниципальных нужд</w:t>
            </w:r>
          </w:p>
        </w:tc>
        <w:tc>
          <w:tcPr>
            <w:tcW w:w="3628" w:type="dxa"/>
          </w:tcPr>
          <w:p w:rsidR="00010ED0" w:rsidRDefault="00010ED0">
            <w:pPr>
              <w:pStyle w:val="ConsPlusNormal"/>
            </w:pPr>
            <w:r>
              <w:lastRenderedPageBreak/>
              <w:t>Министерство финансов, Счетная палата (по согласованию)</w:t>
            </w:r>
          </w:p>
        </w:tc>
        <w:tc>
          <w:tcPr>
            <w:tcW w:w="4365" w:type="dxa"/>
          </w:tcPr>
          <w:p w:rsidR="00010ED0" w:rsidRDefault="00010ED0">
            <w:pPr>
              <w:pStyle w:val="ConsPlusNormal"/>
            </w:pPr>
            <w:r>
              <w:t xml:space="preserve">направление в Департамент противодействия коррупции информации о </w:t>
            </w:r>
            <w:r>
              <w:lastRenderedPageBreak/>
              <w:t>проведенной информационно-разъяснительной работе</w:t>
            </w:r>
          </w:p>
        </w:tc>
        <w:tc>
          <w:tcPr>
            <w:tcW w:w="2324" w:type="dxa"/>
          </w:tcPr>
          <w:p w:rsidR="00010ED0" w:rsidRDefault="00010ED0">
            <w:pPr>
              <w:pStyle w:val="ConsPlusNormal"/>
            </w:pPr>
            <w:r>
              <w:lastRenderedPageBreak/>
              <w:t xml:space="preserve">ежегодно до 30 апреля года, следующего за </w:t>
            </w:r>
            <w:r>
              <w:lastRenderedPageBreak/>
              <w:t>отчетным годом</w:t>
            </w:r>
          </w:p>
        </w:tc>
      </w:tr>
      <w:tr w:rsidR="00010ED0">
        <w:tc>
          <w:tcPr>
            <w:tcW w:w="832" w:type="dxa"/>
          </w:tcPr>
          <w:p w:rsidR="00010ED0" w:rsidRDefault="00010ED0">
            <w:pPr>
              <w:pStyle w:val="ConsPlusNormal"/>
              <w:jc w:val="center"/>
            </w:pPr>
            <w:r>
              <w:t>51.</w:t>
            </w:r>
          </w:p>
        </w:tc>
        <w:tc>
          <w:tcPr>
            <w:tcW w:w="4819" w:type="dxa"/>
          </w:tcPr>
          <w:p w:rsidR="00010ED0" w:rsidRDefault="00010ED0">
            <w:pPr>
              <w:pStyle w:val="ConsPlusNormal"/>
            </w:pPr>
            <w:r>
              <w:t xml:space="preserve">Проведение правовой, организационной, профилактической и аналитической работы, направленной на выявление личной заинтересованности государственных служащих и работников подведомственных исполнительным органам (курируемых исполнительными органами) государственных организаций Свердловской области при осуществлении закупок товаров, работ, услуг (далее - закупки), которая приводит или может привести к конфликту интересов, с учетом методических рекомендаций, направленных </w:t>
            </w:r>
            <w:hyperlink r:id="rId28">
              <w:r>
                <w:rPr>
                  <w:color w:val="0000FF"/>
                </w:rPr>
                <w:t>Письмом</w:t>
              </w:r>
            </w:hyperlink>
            <w:r>
              <w:t xml:space="preserve"> Минтруда России от 21.05.2020 N 18-2/10/П-4671</w:t>
            </w:r>
          </w:p>
        </w:tc>
        <w:tc>
          <w:tcPr>
            <w:tcW w:w="3628" w:type="dxa"/>
          </w:tcPr>
          <w:p w:rsidR="00010ED0" w:rsidRDefault="00010ED0">
            <w:pPr>
              <w:pStyle w:val="ConsPlusNormal"/>
            </w:pPr>
            <w:r>
              <w:t>исполнительные органы, иные государственные органы (по согласованию), Законодательное Собрание (по согласованию)</w:t>
            </w:r>
          </w:p>
        </w:tc>
        <w:tc>
          <w:tcPr>
            <w:tcW w:w="4365" w:type="dxa"/>
          </w:tcPr>
          <w:p w:rsidR="00010ED0" w:rsidRDefault="00010ED0">
            <w:pPr>
              <w:pStyle w:val="ConsPlusNormal"/>
            </w:pPr>
            <w:r>
              <w:t>направление в Департамент противодействия коррупции информации о проведенной правовой, организационной, профилактической и аналитической работе, направленной на выявление личной заинтересованности государственных служащих, работников государственных организаций Свердловской области при осуществлении закупок, которая приводит или может привести к конфликту интересов, с приложением подтверждающих документов</w:t>
            </w:r>
          </w:p>
        </w:tc>
        <w:tc>
          <w:tcPr>
            <w:tcW w:w="2324" w:type="dxa"/>
          </w:tcPr>
          <w:p w:rsidR="00010ED0" w:rsidRDefault="00010ED0">
            <w:pPr>
              <w:pStyle w:val="ConsPlusNormal"/>
            </w:pPr>
            <w:r>
              <w:t>один раз в полугодие, до 25 июля отчетного года и до 20 января года, следующего за отчетным годом</w:t>
            </w:r>
          </w:p>
        </w:tc>
      </w:tr>
      <w:tr w:rsidR="00010ED0">
        <w:tc>
          <w:tcPr>
            <w:tcW w:w="832" w:type="dxa"/>
          </w:tcPr>
          <w:p w:rsidR="00010ED0" w:rsidRDefault="00010ED0">
            <w:pPr>
              <w:pStyle w:val="ConsPlusNormal"/>
              <w:jc w:val="center"/>
            </w:pPr>
            <w:r>
              <w:t>52.</w:t>
            </w:r>
          </w:p>
        </w:tc>
        <w:tc>
          <w:tcPr>
            <w:tcW w:w="4819" w:type="dxa"/>
          </w:tcPr>
          <w:p w:rsidR="00010ED0" w:rsidRDefault="00010ED0">
            <w:pPr>
              <w:pStyle w:val="ConsPlusNormal"/>
            </w:pPr>
            <w:r>
              <w:t xml:space="preserve">Проведение оценки коррупционных рисков, возникающих при осуществлении закупок для обеспечения государственных нужд, с учетом методических рекомендаций, направленных </w:t>
            </w:r>
            <w:hyperlink r:id="rId29">
              <w:r>
                <w:rPr>
                  <w:color w:val="0000FF"/>
                </w:rPr>
                <w:t>Письмом</w:t>
              </w:r>
            </w:hyperlink>
            <w:r>
              <w:t xml:space="preserve"> Минтруда России от 30.09.2020 N 18-2/10/П-9716</w:t>
            </w:r>
          </w:p>
        </w:tc>
        <w:tc>
          <w:tcPr>
            <w:tcW w:w="3628" w:type="dxa"/>
          </w:tcPr>
          <w:p w:rsidR="00010ED0" w:rsidRDefault="00010ED0">
            <w:pPr>
              <w:pStyle w:val="ConsPlusNormal"/>
            </w:pPr>
            <w:r>
              <w:t>исполнительные органы, иные государственные органы (по согласованию), Законодательное Собрание (по согласованию)</w:t>
            </w:r>
          </w:p>
        </w:tc>
        <w:tc>
          <w:tcPr>
            <w:tcW w:w="4365" w:type="dxa"/>
          </w:tcPr>
          <w:p w:rsidR="00010ED0" w:rsidRDefault="00010ED0">
            <w:pPr>
              <w:pStyle w:val="ConsPlusNormal"/>
            </w:pPr>
            <w:r>
              <w:t>направление в Департамент противодействия коррупции информации о проведении оценки коррупционных рисков, возникающих при осуществлении закупок для обеспечения государственных нужд</w:t>
            </w:r>
          </w:p>
        </w:tc>
        <w:tc>
          <w:tcPr>
            <w:tcW w:w="2324" w:type="dxa"/>
          </w:tcPr>
          <w:p w:rsidR="00010ED0" w:rsidRDefault="00010ED0">
            <w:pPr>
              <w:pStyle w:val="ConsPlusNormal"/>
            </w:pPr>
            <w:r>
              <w:t>ежегодно до 20 января года, следующего за отчетным годом</w:t>
            </w:r>
          </w:p>
        </w:tc>
      </w:tr>
      <w:tr w:rsidR="00010ED0">
        <w:tc>
          <w:tcPr>
            <w:tcW w:w="832" w:type="dxa"/>
          </w:tcPr>
          <w:p w:rsidR="00010ED0" w:rsidRDefault="00010ED0">
            <w:pPr>
              <w:pStyle w:val="ConsPlusNormal"/>
              <w:jc w:val="center"/>
            </w:pPr>
            <w:r>
              <w:t>53.</w:t>
            </w:r>
          </w:p>
        </w:tc>
        <w:tc>
          <w:tcPr>
            <w:tcW w:w="4819" w:type="dxa"/>
          </w:tcPr>
          <w:p w:rsidR="00010ED0" w:rsidRDefault="00010ED0">
            <w:pPr>
              <w:pStyle w:val="ConsPlusNormal"/>
            </w:pPr>
            <w:r>
              <w:t>Разработка и актуализация карт коррупционных рисков, возникающих при осуществлении закупок, и мер по их минимизации</w:t>
            </w:r>
          </w:p>
        </w:tc>
        <w:tc>
          <w:tcPr>
            <w:tcW w:w="3628" w:type="dxa"/>
          </w:tcPr>
          <w:p w:rsidR="00010ED0" w:rsidRDefault="00010ED0">
            <w:pPr>
              <w:pStyle w:val="ConsPlusNormal"/>
            </w:pPr>
            <w:r>
              <w:t>исполнительные органы, иные государственные органы (по согласованию), Законодательное Собрание (по согласованию)</w:t>
            </w:r>
          </w:p>
        </w:tc>
        <w:tc>
          <w:tcPr>
            <w:tcW w:w="4365" w:type="dxa"/>
          </w:tcPr>
          <w:p w:rsidR="00010ED0" w:rsidRDefault="00010ED0">
            <w:pPr>
              <w:pStyle w:val="ConsPlusNormal"/>
            </w:pPr>
            <w:r>
              <w:t>направление в Департамент противодействия коррупции карт коррупционных рисков, возникающих при осуществлении закупок, и информации о принятых мерах по минимизации таких рисков</w:t>
            </w:r>
          </w:p>
        </w:tc>
        <w:tc>
          <w:tcPr>
            <w:tcW w:w="2324" w:type="dxa"/>
          </w:tcPr>
          <w:p w:rsidR="00010ED0" w:rsidRDefault="00010ED0">
            <w:pPr>
              <w:pStyle w:val="ConsPlusNormal"/>
            </w:pPr>
            <w:r>
              <w:t>ежегодно до 20 января года, следующего за отчетным годом</w:t>
            </w:r>
          </w:p>
        </w:tc>
      </w:tr>
      <w:tr w:rsidR="00010ED0">
        <w:tc>
          <w:tcPr>
            <w:tcW w:w="832" w:type="dxa"/>
          </w:tcPr>
          <w:p w:rsidR="00010ED0" w:rsidRDefault="00010ED0">
            <w:pPr>
              <w:pStyle w:val="ConsPlusNormal"/>
              <w:jc w:val="center"/>
            </w:pPr>
            <w:r>
              <w:lastRenderedPageBreak/>
              <w:t>54.</w:t>
            </w:r>
          </w:p>
        </w:tc>
        <w:tc>
          <w:tcPr>
            <w:tcW w:w="4819" w:type="dxa"/>
          </w:tcPr>
          <w:p w:rsidR="00010ED0" w:rsidRDefault="00010ED0">
            <w:pPr>
              <w:pStyle w:val="ConsPlusNormal"/>
            </w:pPr>
            <w:r>
              <w:t xml:space="preserve">Проведение методической работы по вопросам противодействия коррупции в сфере закупок для обеспечения государственных и муниципальных нужд в соответствии с Федеральным </w:t>
            </w:r>
            <w:hyperlink r:id="rId30">
              <w:r>
                <w:rPr>
                  <w:color w:val="0000FF"/>
                </w:rPr>
                <w:t>законом</w:t>
              </w:r>
            </w:hyperlink>
            <w:r>
              <w:t xml:space="preserve"> от 5 апреля 2013 года N 44-ФЗ "О контрактной системе в сфере закупок товаров, работ, услуг для обеспечения государственных и муниципальных нужд" (далее - Федеральный закон от 5 апреля 2013 года N 44-ФЗ) и закупок отдельными видами юридических лиц в соответствии с Федеральным </w:t>
            </w:r>
            <w:hyperlink r:id="rId31">
              <w:r>
                <w:rPr>
                  <w:color w:val="0000FF"/>
                </w:rPr>
                <w:t>законом</w:t>
              </w:r>
            </w:hyperlink>
            <w:r>
              <w:t xml:space="preserve"> от 18 июля 2011 года N 223-ФЗ "О закупках товаров, работ, услуг отдельными видами юридических лиц" (далее - Федеральный закон от 18 июля 2011 года N 223-ФЗ)</w:t>
            </w:r>
          </w:p>
        </w:tc>
        <w:tc>
          <w:tcPr>
            <w:tcW w:w="3628" w:type="dxa"/>
          </w:tcPr>
          <w:p w:rsidR="00010ED0" w:rsidRDefault="00010ED0">
            <w:pPr>
              <w:pStyle w:val="ConsPlusNormal"/>
            </w:pPr>
            <w:r>
              <w:t>Департамент государственных закупок Свердловской области (далее - Департамент государственных закупок)</w:t>
            </w:r>
          </w:p>
        </w:tc>
        <w:tc>
          <w:tcPr>
            <w:tcW w:w="4365" w:type="dxa"/>
          </w:tcPr>
          <w:p w:rsidR="00010ED0" w:rsidRDefault="00010ED0">
            <w:pPr>
              <w:pStyle w:val="ConsPlusNormal"/>
            </w:pPr>
            <w:r>
              <w:t>направление в Департамент противодействия коррупции информации о проведенной методической работе</w:t>
            </w:r>
          </w:p>
        </w:tc>
        <w:tc>
          <w:tcPr>
            <w:tcW w:w="2324" w:type="dxa"/>
          </w:tcPr>
          <w:p w:rsidR="00010ED0" w:rsidRDefault="00010ED0">
            <w:pPr>
              <w:pStyle w:val="ConsPlusNormal"/>
            </w:pPr>
            <w:r>
              <w:t>ежегодно до 20 января года, следующего за отчетным годом</w:t>
            </w:r>
          </w:p>
        </w:tc>
      </w:tr>
      <w:tr w:rsidR="00010ED0">
        <w:tc>
          <w:tcPr>
            <w:tcW w:w="832" w:type="dxa"/>
          </w:tcPr>
          <w:p w:rsidR="00010ED0" w:rsidRDefault="00010ED0">
            <w:pPr>
              <w:pStyle w:val="ConsPlusNormal"/>
              <w:jc w:val="center"/>
            </w:pPr>
            <w:r>
              <w:t>55.</w:t>
            </w:r>
          </w:p>
        </w:tc>
        <w:tc>
          <w:tcPr>
            <w:tcW w:w="4819" w:type="dxa"/>
          </w:tcPr>
          <w:p w:rsidR="00010ED0" w:rsidRDefault="00010ED0">
            <w:pPr>
              <w:pStyle w:val="ConsPlusNormal"/>
            </w:pPr>
            <w:r>
              <w:t xml:space="preserve">Мониторинг закупок для обеспечения государственных нужд Свердловской области в соответствии с </w:t>
            </w:r>
            <w:hyperlink r:id="rId32">
              <w:r>
                <w:rPr>
                  <w:color w:val="0000FF"/>
                </w:rPr>
                <w:t>Постановлением</w:t>
              </w:r>
            </w:hyperlink>
            <w:r>
              <w:t xml:space="preserve"> Правительства Свердловской области от 30.08.2018 N 574-ПП "О мониторинге закупок товаров, работ, услуг" (далее - Постановление Правительства Свердловской области от 30.08.2018 N 574-ПП)</w:t>
            </w:r>
          </w:p>
        </w:tc>
        <w:tc>
          <w:tcPr>
            <w:tcW w:w="3628" w:type="dxa"/>
          </w:tcPr>
          <w:p w:rsidR="00010ED0" w:rsidRDefault="00010ED0">
            <w:pPr>
              <w:pStyle w:val="ConsPlusNormal"/>
            </w:pPr>
            <w:r>
              <w:t>Департамент государственных закупок</w:t>
            </w:r>
          </w:p>
        </w:tc>
        <w:tc>
          <w:tcPr>
            <w:tcW w:w="4365" w:type="dxa"/>
          </w:tcPr>
          <w:p w:rsidR="00010ED0" w:rsidRDefault="00010ED0">
            <w:pPr>
              <w:pStyle w:val="ConsPlusNormal"/>
            </w:pPr>
            <w:r>
              <w:t xml:space="preserve">размещение на сайте Информационной системы в сфере закупок Свердловской области в сети Интернет (доменное имя </w:t>
            </w:r>
            <w:hyperlink r:id="rId33">
              <w:r>
                <w:rPr>
                  <w:color w:val="0000FF"/>
                </w:rPr>
                <w:t>https://torgi.egov66.ru</w:t>
              </w:r>
            </w:hyperlink>
            <w:r>
              <w:t xml:space="preserve">) ежеквартальных отчетов и сводного аналитического отчета, формируемых по результатам осуществления мониторинга закупок для обеспечения государственных нужд Свердловской области, в соответствии с </w:t>
            </w:r>
            <w:hyperlink r:id="rId34">
              <w:r>
                <w:rPr>
                  <w:color w:val="0000FF"/>
                </w:rPr>
                <w:t>Постановлением</w:t>
              </w:r>
            </w:hyperlink>
            <w:r>
              <w:t xml:space="preserve"> Правительства Свердловской области от 30.08.2018 N 574-ПП</w:t>
            </w:r>
          </w:p>
        </w:tc>
        <w:tc>
          <w:tcPr>
            <w:tcW w:w="2324" w:type="dxa"/>
          </w:tcPr>
          <w:p w:rsidR="00010ED0" w:rsidRDefault="00010ED0">
            <w:pPr>
              <w:pStyle w:val="ConsPlusNormal"/>
            </w:pPr>
            <w:r>
              <w:t>для ежеквартальных отчетов - ежеквартально до 30 числа месяца, следующего за отчетным кварталом, для сводного аналитического отчета - ежегодно до 30 мая года, следующего за отчетным годом</w:t>
            </w:r>
          </w:p>
        </w:tc>
      </w:tr>
      <w:tr w:rsidR="00010ED0">
        <w:tc>
          <w:tcPr>
            <w:tcW w:w="832" w:type="dxa"/>
          </w:tcPr>
          <w:p w:rsidR="00010ED0" w:rsidRDefault="00010ED0">
            <w:pPr>
              <w:pStyle w:val="ConsPlusNormal"/>
              <w:jc w:val="center"/>
            </w:pPr>
            <w:r>
              <w:t>56.</w:t>
            </w:r>
          </w:p>
        </w:tc>
        <w:tc>
          <w:tcPr>
            <w:tcW w:w="4819" w:type="dxa"/>
          </w:tcPr>
          <w:p w:rsidR="00010ED0" w:rsidRDefault="00010ED0">
            <w:pPr>
              <w:pStyle w:val="ConsPlusNormal"/>
            </w:pPr>
            <w:r>
              <w:t>Мониторинг реализации органами местного самоуправления полномочий по контролю в сфере закупок для обеспечения муниципальных нужд</w:t>
            </w:r>
          </w:p>
        </w:tc>
        <w:tc>
          <w:tcPr>
            <w:tcW w:w="3628" w:type="dxa"/>
          </w:tcPr>
          <w:p w:rsidR="00010ED0" w:rsidRDefault="00010ED0">
            <w:pPr>
              <w:pStyle w:val="ConsPlusNormal"/>
            </w:pPr>
            <w:r>
              <w:t>Министерство финансов</w:t>
            </w:r>
          </w:p>
        </w:tc>
        <w:tc>
          <w:tcPr>
            <w:tcW w:w="4365" w:type="dxa"/>
          </w:tcPr>
          <w:p w:rsidR="00010ED0" w:rsidRDefault="00010ED0">
            <w:pPr>
              <w:pStyle w:val="ConsPlusNormal"/>
            </w:pPr>
            <w:r>
              <w:t xml:space="preserve">направление в Департамент противодействия коррупции информационно-аналитической справки о результатах мониторинга реализации органами местного самоуправления </w:t>
            </w:r>
            <w:r>
              <w:lastRenderedPageBreak/>
              <w:t>полномочий по контролю в сфере закупок для обеспечения муниципальных нужд</w:t>
            </w:r>
          </w:p>
        </w:tc>
        <w:tc>
          <w:tcPr>
            <w:tcW w:w="2324" w:type="dxa"/>
          </w:tcPr>
          <w:p w:rsidR="00010ED0" w:rsidRDefault="00010ED0">
            <w:pPr>
              <w:pStyle w:val="ConsPlusNormal"/>
            </w:pPr>
            <w:r>
              <w:lastRenderedPageBreak/>
              <w:t>ежегодно до 30 апреля года, следующего за отчетным годом</w:t>
            </w:r>
          </w:p>
        </w:tc>
      </w:tr>
      <w:tr w:rsidR="00010ED0">
        <w:tc>
          <w:tcPr>
            <w:tcW w:w="832" w:type="dxa"/>
          </w:tcPr>
          <w:p w:rsidR="00010ED0" w:rsidRDefault="00010ED0">
            <w:pPr>
              <w:pStyle w:val="ConsPlusNormal"/>
              <w:jc w:val="center"/>
            </w:pPr>
            <w:r>
              <w:t>57.</w:t>
            </w:r>
          </w:p>
        </w:tc>
        <w:tc>
          <w:tcPr>
            <w:tcW w:w="4819" w:type="dxa"/>
          </w:tcPr>
          <w:p w:rsidR="00010ED0" w:rsidRDefault="00010ED0">
            <w:pPr>
              <w:pStyle w:val="ConsPlusNormal"/>
            </w:pPr>
            <w:r>
              <w:t>Обобщение практики общественного обсуждения закупок для обеспечения государственных и муниципальных нужд на территории Свердловской области</w:t>
            </w:r>
          </w:p>
        </w:tc>
        <w:tc>
          <w:tcPr>
            <w:tcW w:w="3628" w:type="dxa"/>
          </w:tcPr>
          <w:p w:rsidR="00010ED0" w:rsidRDefault="00010ED0">
            <w:pPr>
              <w:pStyle w:val="ConsPlusNormal"/>
            </w:pPr>
            <w:r>
              <w:t>Департамент государственных закупок</w:t>
            </w:r>
          </w:p>
        </w:tc>
        <w:tc>
          <w:tcPr>
            <w:tcW w:w="4365" w:type="dxa"/>
          </w:tcPr>
          <w:p w:rsidR="00010ED0" w:rsidRDefault="00010ED0">
            <w:pPr>
              <w:pStyle w:val="ConsPlusNormal"/>
            </w:pPr>
            <w:r>
              <w:t>направление в Департамент противодействия коррупции информации о результатах обобщения практики общественного обсуждения закупок для обеспечения государственных и муниципальных нужд на территории Свердловской области</w:t>
            </w:r>
          </w:p>
        </w:tc>
        <w:tc>
          <w:tcPr>
            <w:tcW w:w="2324" w:type="dxa"/>
          </w:tcPr>
          <w:p w:rsidR="00010ED0" w:rsidRDefault="00010ED0">
            <w:pPr>
              <w:pStyle w:val="ConsPlusNormal"/>
            </w:pPr>
            <w:r>
              <w:t>ежегодно до 20 января года, следующего за отчетным годом</w:t>
            </w:r>
          </w:p>
        </w:tc>
      </w:tr>
      <w:tr w:rsidR="00010ED0">
        <w:tc>
          <w:tcPr>
            <w:tcW w:w="832" w:type="dxa"/>
          </w:tcPr>
          <w:p w:rsidR="00010ED0" w:rsidRDefault="00010ED0">
            <w:pPr>
              <w:pStyle w:val="ConsPlusNormal"/>
              <w:jc w:val="center"/>
            </w:pPr>
            <w:r>
              <w:t>58.</w:t>
            </w:r>
          </w:p>
        </w:tc>
        <w:tc>
          <w:tcPr>
            <w:tcW w:w="4819" w:type="dxa"/>
          </w:tcPr>
          <w:p w:rsidR="00010ED0" w:rsidRDefault="00010ED0">
            <w:pPr>
              <w:pStyle w:val="ConsPlusNormal"/>
            </w:pPr>
            <w:r>
              <w:t>Обобщение результатов аудита в сфере закупок</w:t>
            </w:r>
          </w:p>
        </w:tc>
        <w:tc>
          <w:tcPr>
            <w:tcW w:w="3628" w:type="dxa"/>
          </w:tcPr>
          <w:p w:rsidR="00010ED0" w:rsidRDefault="00010ED0">
            <w:pPr>
              <w:pStyle w:val="ConsPlusNormal"/>
            </w:pPr>
            <w:r>
              <w:t>Счетная палата (по согласованию)</w:t>
            </w:r>
          </w:p>
        </w:tc>
        <w:tc>
          <w:tcPr>
            <w:tcW w:w="4365" w:type="dxa"/>
          </w:tcPr>
          <w:p w:rsidR="00010ED0" w:rsidRDefault="00010ED0">
            <w:pPr>
              <w:pStyle w:val="ConsPlusNormal"/>
            </w:pPr>
            <w:r>
              <w:t>направление в Департамент противодействия коррупции обобщения результатов аудита в сфере закупок</w:t>
            </w:r>
          </w:p>
        </w:tc>
        <w:tc>
          <w:tcPr>
            <w:tcW w:w="2324" w:type="dxa"/>
          </w:tcPr>
          <w:p w:rsidR="00010ED0" w:rsidRDefault="00010ED0">
            <w:pPr>
              <w:pStyle w:val="ConsPlusNormal"/>
            </w:pPr>
            <w:r>
              <w:t>ежегодно до 1 апреля года, следующего за отчетным годом</w:t>
            </w:r>
          </w:p>
        </w:tc>
      </w:tr>
      <w:tr w:rsidR="00010ED0">
        <w:tc>
          <w:tcPr>
            <w:tcW w:w="832" w:type="dxa"/>
          </w:tcPr>
          <w:p w:rsidR="00010ED0" w:rsidRDefault="00010ED0">
            <w:pPr>
              <w:pStyle w:val="ConsPlusNormal"/>
              <w:jc w:val="center"/>
            </w:pPr>
            <w:r>
              <w:t>59.</w:t>
            </w:r>
          </w:p>
        </w:tc>
        <w:tc>
          <w:tcPr>
            <w:tcW w:w="4819" w:type="dxa"/>
          </w:tcPr>
          <w:p w:rsidR="00010ED0" w:rsidRDefault="00010ED0">
            <w:pPr>
              <w:pStyle w:val="ConsPlusNormal"/>
            </w:pPr>
            <w:r>
              <w:t>Обобщение результатов контроля в сфере закупок для обеспечения государственных нужд Свердловской области</w:t>
            </w:r>
          </w:p>
        </w:tc>
        <w:tc>
          <w:tcPr>
            <w:tcW w:w="3628" w:type="dxa"/>
          </w:tcPr>
          <w:p w:rsidR="00010ED0" w:rsidRDefault="00010ED0">
            <w:pPr>
              <w:pStyle w:val="ConsPlusNormal"/>
            </w:pPr>
            <w:r>
              <w:t>Министерство финансов</w:t>
            </w:r>
          </w:p>
        </w:tc>
        <w:tc>
          <w:tcPr>
            <w:tcW w:w="4365" w:type="dxa"/>
          </w:tcPr>
          <w:p w:rsidR="00010ED0" w:rsidRDefault="00010ED0">
            <w:pPr>
              <w:pStyle w:val="ConsPlusNormal"/>
            </w:pPr>
            <w:r>
              <w:t>направление в Департамент противодействия коррупции информационно-аналитической справки о результатах контроля в сфере закупок для обеспечения государственных нужд Свердловской области</w:t>
            </w:r>
          </w:p>
        </w:tc>
        <w:tc>
          <w:tcPr>
            <w:tcW w:w="2324" w:type="dxa"/>
          </w:tcPr>
          <w:p w:rsidR="00010ED0" w:rsidRDefault="00010ED0">
            <w:pPr>
              <w:pStyle w:val="ConsPlusNormal"/>
            </w:pPr>
            <w:r>
              <w:t>ежегодно до 30 апреля года, следующего за отчетным годом</w:t>
            </w:r>
          </w:p>
        </w:tc>
      </w:tr>
      <w:tr w:rsidR="00010ED0">
        <w:tc>
          <w:tcPr>
            <w:tcW w:w="832" w:type="dxa"/>
          </w:tcPr>
          <w:p w:rsidR="00010ED0" w:rsidRDefault="00010ED0">
            <w:pPr>
              <w:pStyle w:val="ConsPlusNormal"/>
              <w:jc w:val="center"/>
            </w:pPr>
            <w:r>
              <w:t>60.</w:t>
            </w:r>
          </w:p>
        </w:tc>
        <w:tc>
          <w:tcPr>
            <w:tcW w:w="4819" w:type="dxa"/>
          </w:tcPr>
          <w:p w:rsidR="00010ED0" w:rsidRDefault="00010ED0">
            <w:pPr>
              <w:pStyle w:val="ConsPlusNormal"/>
            </w:pPr>
            <w:r>
              <w:t>Обобщение информации о расходовании средств областного бюджета</w:t>
            </w:r>
          </w:p>
        </w:tc>
        <w:tc>
          <w:tcPr>
            <w:tcW w:w="3628" w:type="dxa"/>
          </w:tcPr>
          <w:p w:rsidR="00010ED0" w:rsidRDefault="00010ED0">
            <w:pPr>
              <w:pStyle w:val="ConsPlusNormal"/>
            </w:pPr>
            <w:r>
              <w:t>Министерство финансов</w:t>
            </w:r>
          </w:p>
        </w:tc>
        <w:tc>
          <w:tcPr>
            <w:tcW w:w="4365" w:type="dxa"/>
          </w:tcPr>
          <w:p w:rsidR="00010ED0" w:rsidRDefault="00010ED0">
            <w:pPr>
              <w:pStyle w:val="ConsPlusNormal"/>
            </w:pPr>
            <w:r>
              <w:t xml:space="preserve">направление в Департамент противодействия коррупции информационно-аналитической справки с пояснениями достигнутых значений показателей эффективности противодействия коррупции, содержащихся в </w:t>
            </w:r>
            <w:hyperlink r:id="rId35">
              <w:r>
                <w:rPr>
                  <w:color w:val="0000FF"/>
                </w:rPr>
                <w:t>строках 38</w:t>
              </w:r>
            </w:hyperlink>
            <w:r>
              <w:t xml:space="preserve"> - </w:t>
            </w:r>
            <w:hyperlink r:id="rId36">
              <w:r>
                <w:rPr>
                  <w:color w:val="0000FF"/>
                </w:rPr>
                <w:t>48</w:t>
              </w:r>
            </w:hyperlink>
            <w:r>
              <w:t xml:space="preserve"> Плана регионального антикоррупционного мониторинга, и иных сведений</w:t>
            </w:r>
          </w:p>
        </w:tc>
        <w:tc>
          <w:tcPr>
            <w:tcW w:w="2324" w:type="dxa"/>
          </w:tcPr>
          <w:p w:rsidR="00010ED0" w:rsidRDefault="00010ED0">
            <w:pPr>
              <w:pStyle w:val="ConsPlusNormal"/>
            </w:pPr>
            <w:r>
              <w:t>ежегодно до 1 апреля года, следующего за отчетным годом</w:t>
            </w:r>
          </w:p>
        </w:tc>
      </w:tr>
      <w:tr w:rsidR="00010ED0">
        <w:tc>
          <w:tcPr>
            <w:tcW w:w="832" w:type="dxa"/>
          </w:tcPr>
          <w:p w:rsidR="00010ED0" w:rsidRDefault="00010ED0">
            <w:pPr>
              <w:pStyle w:val="ConsPlusNormal"/>
              <w:jc w:val="center"/>
            </w:pPr>
            <w:r>
              <w:t>61.</w:t>
            </w:r>
          </w:p>
        </w:tc>
        <w:tc>
          <w:tcPr>
            <w:tcW w:w="4819" w:type="dxa"/>
          </w:tcPr>
          <w:p w:rsidR="00010ED0" w:rsidRDefault="00010ED0">
            <w:pPr>
              <w:pStyle w:val="ConsPlusNormal"/>
            </w:pPr>
            <w:r>
              <w:t xml:space="preserve">Обобщение практики выявления личной заинтересованности государственных служащих, работников государственных организаций </w:t>
            </w:r>
            <w:r>
              <w:lastRenderedPageBreak/>
              <w:t xml:space="preserve">Свердловской области, которая приводит или может привести к конфликту интересов, при осуществлении закупок в соответствии с Федеральным </w:t>
            </w:r>
            <w:hyperlink r:id="rId37">
              <w:r>
                <w:rPr>
                  <w:color w:val="0000FF"/>
                </w:rPr>
                <w:t>законом</w:t>
              </w:r>
            </w:hyperlink>
            <w:r>
              <w:t xml:space="preserve"> от 18 июля 2011 года N 223-ФЗ или Федеральным </w:t>
            </w:r>
            <w:hyperlink r:id="rId38">
              <w:r>
                <w:rPr>
                  <w:color w:val="0000FF"/>
                </w:rPr>
                <w:t>законом</w:t>
              </w:r>
            </w:hyperlink>
            <w:r>
              <w:t xml:space="preserve"> от 5 апреля 2013 года N 44-ФЗ</w:t>
            </w:r>
          </w:p>
        </w:tc>
        <w:tc>
          <w:tcPr>
            <w:tcW w:w="3628" w:type="dxa"/>
          </w:tcPr>
          <w:p w:rsidR="00010ED0" w:rsidRDefault="00010ED0">
            <w:pPr>
              <w:pStyle w:val="ConsPlusNormal"/>
            </w:pPr>
            <w:r>
              <w:lastRenderedPageBreak/>
              <w:t xml:space="preserve">исполнительные органы, иные государственные органы (по согласованию), Законодательное </w:t>
            </w:r>
            <w:r>
              <w:lastRenderedPageBreak/>
              <w:t>Собрание (по согласованию)</w:t>
            </w:r>
          </w:p>
        </w:tc>
        <w:tc>
          <w:tcPr>
            <w:tcW w:w="4365" w:type="dxa"/>
          </w:tcPr>
          <w:p w:rsidR="00010ED0" w:rsidRDefault="00010ED0">
            <w:pPr>
              <w:pStyle w:val="ConsPlusNormal"/>
            </w:pPr>
            <w:r>
              <w:lastRenderedPageBreak/>
              <w:t xml:space="preserve">направление в Департамент противодействия коррупции информации об обобщении практики выявления личной </w:t>
            </w:r>
            <w:r>
              <w:lastRenderedPageBreak/>
              <w:t>заинтересованности, которая приводит или может привести к конфликту интересов, при осуществлении закупок</w:t>
            </w:r>
          </w:p>
        </w:tc>
        <w:tc>
          <w:tcPr>
            <w:tcW w:w="2324" w:type="dxa"/>
          </w:tcPr>
          <w:p w:rsidR="00010ED0" w:rsidRDefault="00010ED0">
            <w:pPr>
              <w:pStyle w:val="ConsPlusNormal"/>
            </w:pPr>
            <w:r>
              <w:lastRenderedPageBreak/>
              <w:t xml:space="preserve">один раз в полугодие, до 25 июля отчетного года и до 20 января </w:t>
            </w:r>
            <w:r>
              <w:lastRenderedPageBreak/>
              <w:t>года, следующего за отчетным годом</w:t>
            </w:r>
          </w:p>
        </w:tc>
      </w:tr>
      <w:tr w:rsidR="00010ED0">
        <w:tc>
          <w:tcPr>
            <w:tcW w:w="832" w:type="dxa"/>
          </w:tcPr>
          <w:p w:rsidR="00010ED0" w:rsidRDefault="00010ED0">
            <w:pPr>
              <w:pStyle w:val="ConsPlusNormal"/>
              <w:jc w:val="center"/>
            </w:pPr>
            <w:r>
              <w:t>62.</w:t>
            </w:r>
          </w:p>
        </w:tc>
        <w:tc>
          <w:tcPr>
            <w:tcW w:w="4819" w:type="dxa"/>
          </w:tcPr>
          <w:p w:rsidR="00010ED0" w:rsidRDefault="00010ED0">
            <w:pPr>
              <w:pStyle w:val="ConsPlusNormal"/>
            </w:pPr>
            <w:r>
              <w:t>Обобщение информации о расходовании средств областного бюджета при осуществлении закупок</w:t>
            </w:r>
          </w:p>
        </w:tc>
        <w:tc>
          <w:tcPr>
            <w:tcW w:w="3628" w:type="dxa"/>
          </w:tcPr>
          <w:p w:rsidR="00010ED0" w:rsidRDefault="00010ED0">
            <w:pPr>
              <w:pStyle w:val="ConsPlusNormal"/>
            </w:pPr>
            <w:r>
              <w:t>исполнительные органы, иные государственные органы (по согласованию), Законодательное Собрание (по согласованию)</w:t>
            </w:r>
          </w:p>
        </w:tc>
        <w:tc>
          <w:tcPr>
            <w:tcW w:w="4365" w:type="dxa"/>
          </w:tcPr>
          <w:p w:rsidR="00010ED0" w:rsidRDefault="00010ED0">
            <w:pPr>
              <w:pStyle w:val="ConsPlusNormal"/>
            </w:pPr>
            <w:r>
              <w:t xml:space="preserve">направление в Департамент противодействия коррупции информации по формам согласно </w:t>
            </w:r>
            <w:hyperlink r:id="rId39">
              <w:r>
                <w:rPr>
                  <w:color w:val="0000FF"/>
                </w:rPr>
                <w:t>приложениям N 9</w:t>
              </w:r>
            </w:hyperlink>
            <w:r>
              <w:t xml:space="preserve"> и </w:t>
            </w:r>
            <w:hyperlink r:id="rId40">
              <w:r>
                <w:rPr>
                  <w:color w:val="0000FF"/>
                </w:rPr>
                <w:t>10</w:t>
              </w:r>
            </w:hyperlink>
            <w:r>
              <w:t xml:space="preserve"> к Плану регионального антикоррупционного мониторинга, информационно-аналитической справки для пояснения числовых показателей, достигнутых значений показателей эффективности противодействия коррупции, содержащихся в </w:t>
            </w:r>
            <w:hyperlink r:id="rId41">
              <w:r>
                <w:rPr>
                  <w:color w:val="0000FF"/>
                </w:rPr>
                <w:t>строках 28</w:t>
              </w:r>
            </w:hyperlink>
            <w:r>
              <w:t xml:space="preserve"> - </w:t>
            </w:r>
            <w:hyperlink r:id="rId42">
              <w:r>
                <w:rPr>
                  <w:color w:val="0000FF"/>
                </w:rPr>
                <w:t>37</w:t>
              </w:r>
            </w:hyperlink>
            <w:r>
              <w:t xml:space="preserve"> Плана регионального антикоррупционного мониторинга, и иных сведений</w:t>
            </w:r>
          </w:p>
        </w:tc>
        <w:tc>
          <w:tcPr>
            <w:tcW w:w="2324" w:type="dxa"/>
          </w:tcPr>
          <w:p w:rsidR="00010ED0" w:rsidRDefault="00010ED0">
            <w:pPr>
              <w:pStyle w:val="ConsPlusNormal"/>
            </w:pPr>
            <w:r>
              <w:t>ежегодно до 30 апреля года, следующего за отчетным годом</w:t>
            </w:r>
          </w:p>
        </w:tc>
      </w:tr>
      <w:tr w:rsidR="00010ED0">
        <w:tc>
          <w:tcPr>
            <w:tcW w:w="832" w:type="dxa"/>
          </w:tcPr>
          <w:p w:rsidR="00010ED0" w:rsidRDefault="00010ED0">
            <w:pPr>
              <w:pStyle w:val="ConsPlusNormal"/>
              <w:jc w:val="center"/>
            </w:pPr>
            <w:r>
              <w:t>63.</w:t>
            </w:r>
          </w:p>
        </w:tc>
        <w:tc>
          <w:tcPr>
            <w:tcW w:w="15136" w:type="dxa"/>
            <w:gridSpan w:val="4"/>
          </w:tcPr>
          <w:p w:rsidR="00010ED0" w:rsidRDefault="00010ED0">
            <w:pPr>
              <w:pStyle w:val="ConsPlusNormal"/>
              <w:jc w:val="center"/>
              <w:outlineLvl w:val="1"/>
            </w:pPr>
            <w:r>
              <w:t>Раздел 4. УСТРАНЕНИЕ НЕОБОСНОВАННЫХ ЗАПРЕТОВ И ОГРАНИЧЕНИЙ В СФЕРЕ ЭКОНОМИЧЕСКОЙ ДЕЯТЕЛЬНОСТИ, УСТРАНЕНИЕ КОРРУПЦИОГЕННЫХ ФАКТОРОВ, ПРЕПЯТСТВУЮЩИХ СОЗДАНИЮ БЛАГОПРИЯТНЫХ УСЛОВИЙ ДЛЯ ПРИВЛЕЧЕНИЯ ИНВЕСТИЦИЙ</w:t>
            </w:r>
          </w:p>
        </w:tc>
      </w:tr>
      <w:tr w:rsidR="00010ED0">
        <w:tc>
          <w:tcPr>
            <w:tcW w:w="832" w:type="dxa"/>
          </w:tcPr>
          <w:p w:rsidR="00010ED0" w:rsidRDefault="00010ED0">
            <w:pPr>
              <w:pStyle w:val="ConsPlusNormal"/>
              <w:jc w:val="center"/>
            </w:pPr>
            <w:r>
              <w:t>64.</w:t>
            </w:r>
          </w:p>
        </w:tc>
        <w:tc>
          <w:tcPr>
            <w:tcW w:w="4819" w:type="dxa"/>
          </w:tcPr>
          <w:p w:rsidR="00010ED0" w:rsidRDefault="00010ED0">
            <w:pPr>
              <w:pStyle w:val="ConsPlusNormal"/>
            </w:pPr>
            <w:r>
              <w:t>Подготовка отчета о проведении оценки регулирующего воздействия проектов нормативных правовых актов Свердловской области и экспертизы нормативных правовых актов Свердловской области</w:t>
            </w:r>
          </w:p>
        </w:tc>
        <w:tc>
          <w:tcPr>
            <w:tcW w:w="3628" w:type="dxa"/>
          </w:tcPr>
          <w:p w:rsidR="00010ED0" w:rsidRDefault="00010ED0">
            <w:pPr>
              <w:pStyle w:val="ConsPlusNormal"/>
            </w:pPr>
            <w:r>
              <w:t>Министерство экономики и территориального развития Свердловской области (далее - Министерство экономики и территориального развития)</w:t>
            </w:r>
          </w:p>
        </w:tc>
        <w:tc>
          <w:tcPr>
            <w:tcW w:w="4365" w:type="dxa"/>
          </w:tcPr>
          <w:p w:rsidR="00010ED0" w:rsidRDefault="00010ED0">
            <w:pPr>
              <w:pStyle w:val="ConsPlusNormal"/>
            </w:pPr>
            <w:r>
              <w:t xml:space="preserve">размещение отчета о проведении оценки регулирующего воздействия проектов нормативных правовых актов Свердловской области и экспертизы нормативных правовых актов Свердловской области на официальном сайте в сети Интернет (https://regulation.midural.ru), предназначенном для размещения информации об оценке регулирующего воздействия проектов нормативных правовых актов Свердловской области и </w:t>
            </w:r>
            <w:r>
              <w:lastRenderedPageBreak/>
              <w:t>экспертизе нормативных правовых актов Свердловской области</w:t>
            </w:r>
          </w:p>
        </w:tc>
        <w:tc>
          <w:tcPr>
            <w:tcW w:w="2324" w:type="dxa"/>
          </w:tcPr>
          <w:p w:rsidR="00010ED0" w:rsidRDefault="00010ED0">
            <w:pPr>
              <w:pStyle w:val="ConsPlusNormal"/>
            </w:pPr>
            <w:r>
              <w:lastRenderedPageBreak/>
              <w:t>ежегодно до 1 марта года, следующего за отчетным годом</w:t>
            </w:r>
          </w:p>
        </w:tc>
      </w:tr>
      <w:tr w:rsidR="00010ED0">
        <w:tc>
          <w:tcPr>
            <w:tcW w:w="832" w:type="dxa"/>
          </w:tcPr>
          <w:p w:rsidR="00010ED0" w:rsidRDefault="00010ED0">
            <w:pPr>
              <w:pStyle w:val="ConsPlusNormal"/>
              <w:jc w:val="center"/>
            </w:pPr>
            <w:r>
              <w:t>65.</w:t>
            </w:r>
          </w:p>
        </w:tc>
        <w:tc>
          <w:tcPr>
            <w:tcW w:w="4819" w:type="dxa"/>
          </w:tcPr>
          <w:p w:rsidR="00010ED0" w:rsidRDefault="00010ED0">
            <w:pPr>
              <w:pStyle w:val="ConsPlusNormal"/>
            </w:pPr>
            <w:r>
              <w:t>Подготовка отчета о результатах деятельности государственного бюджетного учреждения Свердловской области "Многофункциональный центр предоставления государственных и муниципальных услуг" (далее - Многофункциональный центр) и его филиалов</w:t>
            </w:r>
          </w:p>
        </w:tc>
        <w:tc>
          <w:tcPr>
            <w:tcW w:w="3628" w:type="dxa"/>
          </w:tcPr>
          <w:p w:rsidR="00010ED0" w:rsidRDefault="00010ED0">
            <w:pPr>
              <w:pStyle w:val="ConsPlusNormal"/>
            </w:pPr>
            <w:r>
              <w:t>Многофункциональный центр</w:t>
            </w:r>
          </w:p>
        </w:tc>
        <w:tc>
          <w:tcPr>
            <w:tcW w:w="4365" w:type="dxa"/>
          </w:tcPr>
          <w:p w:rsidR="00010ED0" w:rsidRDefault="00010ED0">
            <w:pPr>
              <w:pStyle w:val="ConsPlusNormal"/>
            </w:pPr>
            <w:r>
              <w:t>направление в Департамент противодействия коррупции отчета о результатах деятельности Многофункционального центра и его филиалов</w:t>
            </w:r>
          </w:p>
        </w:tc>
        <w:tc>
          <w:tcPr>
            <w:tcW w:w="2324" w:type="dxa"/>
          </w:tcPr>
          <w:p w:rsidR="00010ED0" w:rsidRDefault="00010ED0">
            <w:pPr>
              <w:pStyle w:val="ConsPlusNormal"/>
            </w:pPr>
            <w:r>
              <w:t>ежеквартально:</w:t>
            </w:r>
          </w:p>
          <w:p w:rsidR="00010ED0" w:rsidRDefault="00010ED0">
            <w:pPr>
              <w:pStyle w:val="ConsPlusNormal"/>
            </w:pPr>
            <w:r>
              <w:t>за I квартал отчетного года - до 25 апреля отчетного года;</w:t>
            </w:r>
          </w:p>
          <w:p w:rsidR="00010ED0" w:rsidRDefault="00010ED0">
            <w:pPr>
              <w:pStyle w:val="ConsPlusNormal"/>
            </w:pPr>
            <w:r>
              <w:t>за II квартал отчетного года - до 25 июля отчетного года;</w:t>
            </w:r>
          </w:p>
          <w:p w:rsidR="00010ED0" w:rsidRDefault="00010ED0">
            <w:pPr>
              <w:pStyle w:val="ConsPlusNormal"/>
            </w:pPr>
            <w:r>
              <w:t>за III квартал отчетного года - до 15 октября отчетного года;</w:t>
            </w:r>
          </w:p>
          <w:p w:rsidR="00010ED0" w:rsidRDefault="00010ED0">
            <w:pPr>
              <w:pStyle w:val="ConsPlusNormal"/>
            </w:pPr>
            <w:r>
              <w:t>за отчетный год - до 20 января года, следующего за отчетным годом</w:t>
            </w:r>
          </w:p>
        </w:tc>
      </w:tr>
      <w:tr w:rsidR="00010ED0">
        <w:tc>
          <w:tcPr>
            <w:tcW w:w="832" w:type="dxa"/>
          </w:tcPr>
          <w:p w:rsidR="00010ED0" w:rsidRDefault="00010ED0">
            <w:pPr>
              <w:pStyle w:val="ConsPlusNormal"/>
              <w:jc w:val="center"/>
            </w:pPr>
            <w:r>
              <w:t>66.</w:t>
            </w:r>
          </w:p>
        </w:tc>
        <w:tc>
          <w:tcPr>
            <w:tcW w:w="4819" w:type="dxa"/>
          </w:tcPr>
          <w:p w:rsidR="00010ED0" w:rsidRDefault="00010ED0">
            <w:pPr>
              <w:pStyle w:val="ConsPlusNormal"/>
            </w:pPr>
            <w:r>
              <w:t>Анализ достижения руководителями территориальных органов федеральных органов исполнительной власти и государственных внебюджетных фондов, а также руководителем Многофункционального центра показателей эффективности и результативности профессиональной служебной деятельности руководителей, ответственных за предоставление соответствующих оцениваемых государственных и (или) муниципальных услуг</w:t>
            </w:r>
          </w:p>
        </w:tc>
        <w:tc>
          <w:tcPr>
            <w:tcW w:w="3628" w:type="dxa"/>
          </w:tcPr>
          <w:p w:rsidR="00010ED0" w:rsidRDefault="00010ED0">
            <w:pPr>
              <w:pStyle w:val="ConsPlusNormal"/>
            </w:pPr>
            <w:r>
              <w:t>Министерство экономики и территориального развития</w:t>
            </w:r>
          </w:p>
        </w:tc>
        <w:tc>
          <w:tcPr>
            <w:tcW w:w="4365" w:type="dxa"/>
          </w:tcPr>
          <w:p w:rsidR="00010ED0" w:rsidRDefault="00010ED0">
            <w:pPr>
              <w:pStyle w:val="ConsPlusNormal"/>
            </w:pPr>
            <w:r>
              <w:t>направление в Департамент противодействия коррупции сводного отчета о достижении руководителями территориальных органов федеральных органов исполнительной власти и государственных внебюджетных фондов, а также руководителем Многофункционального центра показателей эффективности и результативности профессиональной служебной деятельности руководителей, ответственных за предоставление соответствующих оцениваемых государственных и (или) муниципальных услуг</w:t>
            </w:r>
          </w:p>
        </w:tc>
        <w:tc>
          <w:tcPr>
            <w:tcW w:w="2324" w:type="dxa"/>
          </w:tcPr>
          <w:p w:rsidR="00010ED0" w:rsidRDefault="00010ED0">
            <w:pPr>
              <w:pStyle w:val="ConsPlusNormal"/>
            </w:pPr>
            <w:r>
              <w:t>ежегодно до 1 марта года, следующего за отчетным годом</w:t>
            </w:r>
          </w:p>
        </w:tc>
      </w:tr>
      <w:tr w:rsidR="00010ED0">
        <w:tc>
          <w:tcPr>
            <w:tcW w:w="832" w:type="dxa"/>
          </w:tcPr>
          <w:p w:rsidR="00010ED0" w:rsidRDefault="00010ED0">
            <w:pPr>
              <w:pStyle w:val="ConsPlusNormal"/>
              <w:jc w:val="center"/>
            </w:pPr>
            <w:r>
              <w:t>67.</w:t>
            </w:r>
          </w:p>
        </w:tc>
        <w:tc>
          <w:tcPr>
            <w:tcW w:w="15136" w:type="dxa"/>
            <w:gridSpan w:val="4"/>
          </w:tcPr>
          <w:p w:rsidR="00010ED0" w:rsidRDefault="00010ED0">
            <w:pPr>
              <w:pStyle w:val="ConsPlusNormal"/>
              <w:jc w:val="center"/>
              <w:outlineLvl w:val="1"/>
            </w:pPr>
            <w:r>
              <w:t xml:space="preserve">Раздел 5. ВНЕДРЕНИЕ В ДЕЯТЕЛЬНОСТЬ ИСПОЛНИТЕЛЬНЫХ ОРГАНОВ ГОСУДАРСТВЕННОЙ ВЛАСТИ СВЕРДЛОВСКОЙ ОБЛАСТИ И ОРГАНОВ МЕСТНОГО </w:t>
            </w:r>
            <w:r>
              <w:lastRenderedPageBreak/>
              <w:t>САМОУПРАВЛЕНИЯ ИННОВАЦИОННЫХ ТЕХНОЛОГИЙ, ПОВЫШАЮЩИХ ОБЪЕКТИВНОСТЬ И ОБЕСПЕЧИВАЮЩИХ ПРОЗРАЧНОСТЬ ПРИ ПРИНЯТИИ НОРМАТИВНЫХ ПРАВОВЫХ АКТОВ СВЕРДЛОВСКОЙ ОБЛАСТИ, МУНИЦИПАЛЬНЫХ НОРМАТИВНЫХ ПРАВОВЫХ АКТОВ И УПРАВЛЕНЧЕСКИХ РЕШЕНИЙ, А ТАКЖЕ ОБЕСПЕЧИВАЮЩИХ МЕЖВЕДОМСТВЕННОЕ ЭЛЕКТРОННОЕ ВЗАИМОДЕЙСТВИЕ ДАННЫХ ОРГАНОВ И ВЗАИМОДЕЙСТВИЕ УКАЗАННЫХ ОРГАНОВ С ГРАЖДАНАМИ И ОРГАНИЗАЦИЯМИ В РАМКАХ ОКАЗАНИЯ ГОСУДАРСТВЕННЫХ И МУНИЦИПАЛЬНЫХ УСЛУГ</w:t>
            </w:r>
          </w:p>
        </w:tc>
      </w:tr>
      <w:tr w:rsidR="00010ED0">
        <w:tc>
          <w:tcPr>
            <w:tcW w:w="832" w:type="dxa"/>
          </w:tcPr>
          <w:p w:rsidR="00010ED0" w:rsidRDefault="00010ED0">
            <w:pPr>
              <w:pStyle w:val="ConsPlusNormal"/>
              <w:jc w:val="center"/>
            </w:pPr>
            <w:r>
              <w:t>68.</w:t>
            </w:r>
          </w:p>
        </w:tc>
        <w:tc>
          <w:tcPr>
            <w:tcW w:w="4819" w:type="dxa"/>
          </w:tcPr>
          <w:p w:rsidR="00010ED0" w:rsidRDefault="00010ED0">
            <w:pPr>
              <w:pStyle w:val="ConsPlusNormal"/>
            </w:pPr>
            <w:r>
              <w:t>Наполнение разделов функционального модуля автоматизированной системы управления деятельностью исполнительных органов "Антикоррупционный мониторинг"</w:t>
            </w:r>
          </w:p>
        </w:tc>
        <w:tc>
          <w:tcPr>
            <w:tcW w:w="3628" w:type="dxa"/>
          </w:tcPr>
          <w:p w:rsidR="00010ED0" w:rsidRDefault="00010ED0">
            <w:pPr>
              <w:pStyle w:val="ConsPlusNormal"/>
            </w:pPr>
            <w:r>
              <w:t>исполнительные органы, иные государственные органы (по согласованию)</w:t>
            </w:r>
          </w:p>
        </w:tc>
        <w:tc>
          <w:tcPr>
            <w:tcW w:w="4365" w:type="dxa"/>
          </w:tcPr>
          <w:p w:rsidR="00010ED0" w:rsidRDefault="00010ED0">
            <w:pPr>
              <w:pStyle w:val="ConsPlusNormal"/>
            </w:pPr>
            <w:r>
              <w:t>ввод информации в разделы функционального модуля автоматизированной системы управления деятельностью исполнительных органов "Антикоррупционный мониторинг"</w:t>
            </w:r>
          </w:p>
        </w:tc>
        <w:tc>
          <w:tcPr>
            <w:tcW w:w="2324" w:type="dxa"/>
          </w:tcPr>
          <w:p w:rsidR="00010ED0" w:rsidRDefault="00010ED0">
            <w:pPr>
              <w:pStyle w:val="ConsPlusNormal"/>
            </w:pPr>
            <w:r>
              <w:t>ежеквартально:</w:t>
            </w:r>
          </w:p>
          <w:p w:rsidR="00010ED0" w:rsidRDefault="00010ED0">
            <w:pPr>
              <w:pStyle w:val="ConsPlusNormal"/>
            </w:pPr>
            <w:r>
              <w:t>за I квартал отчетного года - до 25 апреля отчетного года;</w:t>
            </w:r>
          </w:p>
          <w:p w:rsidR="00010ED0" w:rsidRDefault="00010ED0">
            <w:pPr>
              <w:pStyle w:val="ConsPlusNormal"/>
            </w:pPr>
            <w:r>
              <w:t>за II квартал отчетного года - до 25 июля отчетного года;</w:t>
            </w:r>
          </w:p>
          <w:p w:rsidR="00010ED0" w:rsidRDefault="00010ED0">
            <w:pPr>
              <w:pStyle w:val="ConsPlusNormal"/>
            </w:pPr>
            <w:r>
              <w:t>за III квартал отчетного года - до 15 октября отчетного года;</w:t>
            </w:r>
          </w:p>
          <w:p w:rsidR="00010ED0" w:rsidRDefault="00010ED0">
            <w:pPr>
              <w:pStyle w:val="ConsPlusNormal"/>
            </w:pPr>
            <w:r>
              <w:t>за отчетный год - до 20 января года, следующего за отчетным годом</w:t>
            </w:r>
          </w:p>
        </w:tc>
      </w:tr>
      <w:tr w:rsidR="00010ED0">
        <w:tc>
          <w:tcPr>
            <w:tcW w:w="832" w:type="dxa"/>
          </w:tcPr>
          <w:p w:rsidR="00010ED0" w:rsidRDefault="00010ED0">
            <w:pPr>
              <w:pStyle w:val="ConsPlusNormal"/>
              <w:jc w:val="center"/>
            </w:pPr>
            <w:r>
              <w:t>69.</w:t>
            </w:r>
          </w:p>
        </w:tc>
        <w:tc>
          <w:tcPr>
            <w:tcW w:w="4819" w:type="dxa"/>
          </w:tcPr>
          <w:p w:rsidR="00010ED0" w:rsidRDefault="00010ED0">
            <w:pPr>
              <w:pStyle w:val="ConsPlusNormal"/>
            </w:pPr>
            <w:r>
              <w:t>Оборудование мест предоставления государственных услуг и (или) служебных помещений, где на регулярной основе осуществляется взаимодействие с гражданами и организациями, средствами, позволяющими избежать проявлений служащими и работниками поведения, которое может восприниматься окружающими как обещание или предложение взятки либо как согласие принять взятку или как просьба о даче взятки (далее - коррупционное поведение)</w:t>
            </w:r>
          </w:p>
        </w:tc>
        <w:tc>
          <w:tcPr>
            <w:tcW w:w="3628" w:type="dxa"/>
          </w:tcPr>
          <w:p w:rsidR="00010ED0" w:rsidRDefault="00010ED0">
            <w:pPr>
              <w:pStyle w:val="ConsPlusNormal"/>
            </w:pPr>
            <w:r>
              <w:t>исполнительные органы, участвующие в оказании государственных услуг</w:t>
            </w:r>
          </w:p>
        </w:tc>
        <w:tc>
          <w:tcPr>
            <w:tcW w:w="4365" w:type="dxa"/>
          </w:tcPr>
          <w:p w:rsidR="00010ED0" w:rsidRDefault="00010ED0">
            <w:pPr>
              <w:pStyle w:val="ConsPlusNormal"/>
            </w:pPr>
            <w:r>
              <w:t>направление в Департамент противодействия коррупции информации об оборудовании мест предоставления государственных услуг и (или) служебных помещений средствами, позволяющими избежать проявлений служащими и работниками коррупционного поведения</w:t>
            </w:r>
          </w:p>
        </w:tc>
        <w:tc>
          <w:tcPr>
            <w:tcW w:w="2324" w:type="dxa"/>
          </w:tcPr>
          <w:p w:rsidR="00010ED0" w:rsidRDefault="00010ED0">
            <w:pPr>
              <w:pStyle w:val="ConsPlusNormal"/>
            </w:pPr>
            <w:r>
              <w:t>ежегодно до 1 марта года, следующего за отчетным годом</w:t>
            </w:r>
          </w:p>
        </w:tc>
      </w:tr>
      <w:tr w:rsidR="00010ED0">
        <w:tc>
          <w:tcPr>
            <w:tcW w:w="832" w:type="dxa"/>
          </w:tcPr>
          <w:p w:rsidR="00010ED0" w:rsidRDefault="00010ED0">
            <w:pPr>
              <w:pStyle w:val="ConsPlusNormal"/>
              <w:jc w:val="center"/>
            </w:pPr>
            <w:r>
              <w:t>70.</w:t>
            </w:r>
          </w:p>
        </w:tc>
        <w:tc>
          <w:tcPr>
            <w:tcW w:w="4819" w:type="dxa"/>
          </w:tcPr>
          <w:p w:rsidR="00010ED0" w:rsidRDefault="00010ED0">
            <w:pPr>
              <w:pStyle w:val="ConsPlusNormal"/>
            </w:pPr>
            <w:r>
              <w:t xml:space="preserve">Обобщение информации о деятельности исполнительных органов по предоставлению </w:t>
            </w:r>
            <w:r>
              <w:lastRenderedPageBreak/>
              <w:t>государственных услуг в части соблюдения законодательства Российской Федерации о противодействии коррупции</w:t>
            </w:r>
          </w:p>
        </w:tc>
        <w:tc>
          <w:tcPr>
            <w:tcW w:w="3628" w:type="dxa"/>
          </w:tcPr>
          <w:p w:rsidR="00010ED0" w:rsidRDefault="00010ED0">
            <w:pPr>
              <w:pStyle w:val="ConsPlusNormal"/>
            </w:pPr>
            <w:r>
              <w:lastRenderedPageBreak/>
              <w:t xml:space="preserve">исполнительные органы, участвующие в оказании </w:t>
            </w:r>
            <w:r>
              <w:lastRenderedPageBreak/>
              <w:t>государственных услуг</w:t>
            </w:r>
          </w:p>
        </w:tc>
        <w:tc>
          <w:tcPr>
            <w:tcW w:w="4365" w:type="dxa"/>
          </w:tcPr>
          <w:p w:rsidR="00010ED0" w:rsidRDefault="00010ED0">
            <w:pPr>
              <w:pStyle w:val="ConsPlusNormal"/>
            </w:pPr>
            <w:r>
              <w:lastRenderedPageBreak/>
              <w:t xml:space="preserve">направление в Департамент противодействия коррупции информации по </w:t>
            </w:r>
            <w:r>
              <w:lastRenderedPageBreak/>
              <w:t xml:space="preserve">формам согласно </w:t>
            </w:r>
            <w:hyperlink r:id="rId43">
              <w:r>
                <w:rPr>
                  <w:color w:val="0000FF"/>
                </w:rPr>
                <w:t>приложениям N 7</w:t>
              </w:r>
            </w:hyperlink>
            <w:r>
              <w:t xml:space="preserve"> и </w:t>
            </w:r>
            <w:hyperlink r:id="rId44">
              <w:r>
                <w:rPr>
                  <w:color w:val="0000FF"/>
                </w:rPr>
                <w:t>8</w:t>
              </w:r>
            </w:hyperlink>
            <w:r>
              <w:t xml:space="preserve"> к Плану регионального антикоррупционного мониторинга и информационно-аналитической справки для пояснения числовых показателей и иных сведений</w:t>
            </w:r>
          </w:p>
        </w:tc>
        <w:tc>
          <w:tcPr>
            <w:tcW w:w="2324" w:type="dxa"/>
          </w:tcPr>
          <w:p w:rsidR="00010ED0" w:rsidRDefault="00010ED0">
            <w:pPr>
              <w:pStyle w:val="ConsPlusNormal"/>
            </w:pPr>
            <w:r>
              <w:lastRenderedPageBreak/>
              <w:t xml:space="preserve">ежегодно до 1 марта года, следующего за </w:t>
            </w:r>
            <w:r>
              <w:lastRenderedPageBreak/>
              <w:t>отчетным годом</w:t>
            </w:r>
          </w:p>
        </w:tc>
      </w:tr>
      <w:tr w:rsidR="00010ED0">
        <w:tc>
          <w:tcPr>
            <w:tcW w:w="832" w:type="dxa"/>
          </w:tcPr>
          <w:p w:rsidR="00010ED0" w:rsidRDefault="00010ED0">
            <w:pPr>
              <w:pStyle w:val="ConsPlusNormal"/>
              <w:jc w:val="center"/>
            </w:pPr>
            <w:r>
              <w:t>71.</w:t>
            </w:r>
          </w:p>
        </w:tc>
        <w:tc>
          <w:tcPr>
            <w:tcW w:w="4819" w:type="dxa"/>
          </w:tcPr>
          <w:p w:rsidR="00010ED0" w:rsidRDefault="00010ED0">
            <w:pPr>
              <w:pStyle w:val="ConsPlusNormal"/>
            </w:pPr>
            <w:r>
              <w:t>Информирование об изменении адреса официального сайта государственного органа Свердловской области в сети Интернет для организации внесения соответствующих изменений в раздел "Независимая антикоррупционная экспертиза" единого регионального интернет-портала для размещения проектов нормативных правовых актов государственных органов Свердловской области в целях проведения их независимой антикоррупционной экспертизы</w:t>
            </w:r>
          </w:p>
        </w:tc>
        <w:tc>
          <w:tcPr>
            <w:tcW w:w="3628" w:type="dxa"/>
          </w:tcPr>
          <w:p w:rsidR="00010ED0" w:rsidRDefault="00010ED0">
            <w:pPr>
              <w:pStyle w:val="ConsPlusNormal"/>
            </w:pPr>
            <w:r>
              <w:t>исполнительные органы, иные государственные органы (по согласованию), Законодательное Собрание (по согласованию)</w:t>
            </w:r>
          </w:p>
        </w:tc>
        <w:tc>
          <w:tcPr>
            <w:tcW w:w="4365" w:type="dxa"/>
          </w:tcPr>
          <w:p w:rsidR="00010ED0" w:rsidRDefault="00010ED0">
            <w:pPr>
              <w:pStyle w:val="ConsPlusNormal"/>
            </w:pPr>
            <w:r>
              <w:t>направление в Департамент противодействия коррупции информации об изменении адреса официального сайта государственного органа Свердловской области в сети Интернет для организации внесения соответствующих изменений в раздел "Независимая антикоррупционная экспертиза"</w:t>
            </w:r>
          </w:p>
        </w:tc>
        <w:tc>
          <w:tcPr>
            <w:tcW w:w="2324" w:type="dxa"/>
          </w:tcPr>
          <w:p w:rsidR="00010ED0" w:rsidRDefault="00010ED0">
            <w:pPr>
              <w:pStyle w:val="ConsPlusNormal"/>
            </w:pPr>
            <w:r>
              <w:t>в течение 3 рабочих дней, следующих за днем изменения адреса официального сайта государственного органа Свердловской области в сети Интернет</w:t>
            </w:r>
          </w:p>
        </w:tc>
      </w:tr>
      <w:tr w:rsidR="00010ED0">
        <w:tc>
          <w:tcPr>
            <w:tcW w:w="832" w:type="dxa"/>
          </w:tcPr>
          <w:p w:rsidR="00010ED0" w:rsidRDefault="00010ED0">
            <w:pPr>
              <w:pStyle w:val="ConsPlusNormal"/>
              <w:jc w:val="center"/>
            </w:pPr>
            <w:r>
              <w:t>72.</w:t>
            </w:r>
          </w:p>
        </w:tc>
        <w:tc>
          <w:tcPr>
            <w:tcW w:w="15136" w:type="dxa"/>
            <w:gridSpan w:val="4"/>
          </w:tcPr>
          <w:p w:rsidR="00010ED0" w:rsidRDefault="00010ED0">
            <w:pPr>
              <w:pStyle w:val="ConsPlusNormal"/>
              <w:jc w:val="center"/>
              <w:outlineLvl w:val="1"/>
            </w:pPr>
            <w:r>
              <w:t>Раздел 6. СОВЕРШЕНСТВОВАНИЕ РАБОТЫ ПО ПРЕДУПРЕЖДЕНИЮ КОРРУПЦИИ В ГОСУДАРСТВЕННЫХ ОРГАНИЗАЦИЯХ СВЕРДЛОВСКОЙ ОБЛАСТИ</w:t>
            </w:r>
          </w:p>
        </w:tc>
      </w:tr>
      <w:tr w:rsidR="00010ED0">
        <w:tc>
          <w:tcPr>
            <w:tcW w:w="832" w:type="dxa"/>
          </w:tcPr>
          <w:p w:rsidR="00010ED0" w:rsidRDefault="00010ED0">
            <w:pPr>
              <w:pStyle w:val="ConsPlusNormal"/>
              <w:jc w:val="center"/>
            </w:pPr>
            <w:r>
              <w:t>73.</w:t>
            </w:r>
          </w:p>
        </w:tc>
        <w:tc>
          <w:tcPr>
            <w:tcW w:w="4819" w:type="dxa"/>
          </w:tcPr>
          <w:p w:rsidR="00010ED0" w:rsidRDefault="00010ED0">
            <w:pPr>
              <w:pStyle w:val="ConsPlusNormal"/>
            </w:pPr>
            <w:r>
              <w:t xml:space="preserve">Организация совещаний (консультаций) с руководителями, заместителями руководителей и должностными лицами, ответственными за профилактику коррупционных и иных правонарушений в подведомственных (курируемых) государственных организациях Свердловской области, по вопросам реализации требований, предусмотренных в </w:t>
            </w:r>
            <w:hyperlink r:id="rId45">
              <w:r>
                <w:rPr>
                  <w:color w:val="0000FF"/>
                </w:rPr>
                <w:t>статье 13.3</w:t>
              </w:r>
            </w:hyperlink>
            <w:r>
              <w:t xml:space="preserve"> Федерального закона от 25 декабря 2008 года N 273-ФЗ "О противодействии коррупции"</w:t>
            </w:r>
          </w:p>
        </w:tc>
        <w:tc>
          <w:tcPr>
            <w:tcW w:w="3628" w:type="dxa"/>
          </w:tcPr>
          <w:p w:rsidR="00010ED0" w:rsidRDefault="00010ED0">
            <w:pPr>
              <w:pStyle w:val="ConsPlusNormal"/>
            </w:pPr>
            <w:r>
              <w:t>исполнительные органы, имеющие подведомственные (курируемые) государственные организации Свердловской области</w:t>
            </w:r>
          </w:p>
        </w:tc>
        <w:tc>
          <w:tcPr>
            <w:tcW w:w="4365" w:type="dxa"/>
          </w:tcPr>
          <w:p w:rsidR="00010ED0" w:rsidRDefault="00010ED0">
            <w:pPr>
              <w:pStyle w:val="ConsPlusNormal"/>
            </w:pPr>
            <w:r>
              <w:t xml:space="preserve">направление в Департамент противодействия коррупции информации об организации совещаний (консультаций) с руководителями, заместителями руководителей и должностными лицами, ответственными за профилактику коррупционных и иных правонарушений в подведомственных (курируемых) государственных организациях Свердловской области, по вопросам реализации требований, предусмотренных </w:t>
            </w:r>
            <w:hyperlink r:id="rId46">
              <w:r>
                <w:rPr>
                  <w:color w:val="0000FF"/>
                </w:rPr>
                <w:t>статьей 13.3</w:t>
              </w:r>
            </w:hyperlink>
            <w:r>
              <w:t xml:space="preserve"> Федерального закона от 25 декабря 2008 года N 273-ФЗ "О противодействии коррупции"</w:t>
            </w:r>
          </w:p>
        </w:tc>
        <w:tc>
          <w:tcPr>
            <w:tcW w:w="2324" w:type="dxa"/>
          </w:tcPr>
          <w:p w:rsidR="00010ED0" w:rsidRDefault="00010ED0">
            <w:pPr>
              <w:pStyle w:val="ConsPlusNormal"/>
            </w:pPr>
            <w:r>
              <w:t>один раз в полугодие, до 25 июля отчетного года и до 20 января года, следующего за отчетным годом</w:t>
            </w:r>
          </w:p>
        </w:tc>
      </w:tr>
      <w:tr w:rsidR="00010ED0">
        <w:tc>
          <w:tcPr>
            <w:tcW w:w="832" w:type="dxa"/>
          </w:tcPr>
          <w:p w:rsidR="00010ED0" w:rsidRDefault="00010ED0">
            <w:pPr>
              <w:pStyle w:val="ConsPlusNormal"/>
              <w:jc w:val="center"/>
            </w:pPr>
            <w:r>
              <w:lastRenderedPageBreak/>
              <w:t>74.</w:t>
            </w:r>
          </w:p>
        </w:tc>
        <w:tc>
          <w:tcPr>
            <w:tcW w:w="4819" w:type="dxa"/>
          </w:tcPr>
          <w:p w:rsidR="00010ED0" w:rsidRDefault="00010ED0">
            <w:pPr>
              <w:pStyle w:val="ConsPlusNormal"/>
            </w:pPr>
            <w:r>
              <w:t>Методическое обеспечение деятельности по предупреждению коррупции в подведомственных (курируемых) государственных организациях Свердловской области</w:t>
            </w:r>
          </w:p>
        </w:tc>
        <w:tc>
          <w:tcPr>
            <w:tcW w:w="3628" w:type="dxa"/>
          </w:tcPr>
          <w:p w:rsidR="00010ED0" w:rsidRDefault="00010ED0">
            <w:pPr>
              <w:pStyle w:val="ConsPlusNormal"/>
            </w:pPr>
            <w:r>
              <w:t>исполнительные органы, имеющие подведомственные (курируемые) государственные организации Свердловской области</w:t>
            </w:r>
          </w:p>
        </w:tc>
        <w:tc>
          <w:tcPr>
            <w:tcW w:w="4365" w:type="dxa"/>
          </w:tcPr>
          <w:p w:rsidR="00010ED0" w:rsidRDefault="00010ED0">
            <w:pPr>
              <w:pStyle w:val="ConsPlusNormal"/>
            </w:pPr>
            <w:r>
              <w:t>направление в Департамент противодействия коррупции информации о методическом обеспечении деятельности по предупреждению коррупции в подведомственных (курируемых) государственных организациях Свердловской области и результативности такого обеспечения</w:t>
            </w:r>
          </w:p>
        </w:tc>
        <w:tc>
          <w:tcPr>
            <w:tcW w:w="2324" w:type="dxa"/>
          </w:tcPr>
          <w:p w:rsidR="00010ED0" w:rsidRDefault="00010ED0">
            <w:pPr>
              <w:pStyle w:val="ConsPlusNormal"/>
            </w:pPr>
            <w:r>
              <w:t>один раз в полугодие, до 25 июля отчетного года и до 20 января года, следующего за отчетным годом</w:t>
            </w:r>
          </w:p>
        </w:tc>
      </w:tr>
      <w:tr w:rsidR="00010ED0">
        <w:tc>
          <w:tcPr>
            <w:tcW w:w="832" w:type="dxa"/>
          </w:tcPr>
          <w:p w:rsidR="00010ED0" w:rsidRDefault="00010ED0">
            <w:pPr>
              <w:pStyle w:val="ConsPlusNormal"/>
              <w:jc w:val="center"/>
            </w:pPr>
            <w:r>
              <w:t>75.</w:t>
            </w:r>
          </w:p>
        </w:tc>
        <w:tc>
          <w:tcPr>
            <w:tcW w:w="4819" w:type="dxa"/>
          </w:tcPr>
          <w:p w:rsidR="00010ED0" w:rsidRDefault="00010ED0">
            <w:pPr>
              <w:pStyle w:val="ConsPlusNormal"/>
            </w:pPr>
            <w:r>
              <w:t>Мониторинг эффективности реализации мер по предупреждению коррупции, предусмотренных планами мероприятий по предупреждению коррупции в подведомственных (курируемых) государственных организациях Свердловской области, принятие дополнительных мер по предупреждению коррупции в подведомственных (курируемых) государственных организациях Свердловской области</w:t>
            </w:r>
          </w:p>
        </w:tc>
        <w:tc>
          <w:tcPr>
            <w:tcW w:w="3628" w:type="dxa"/>
          </w:tcPr>
          <w:p w:rsidR="00010ED0" w:rsidRDefault="00010ED0">
            <w:pPr>
              <w:pStyle w:val="ConsPlusNormal"/>
            </w:pPr>
            <w:r>
              <w:t>исполнительные органы, имеющие подведомственные (курируемые) государственные организации Свердловской области</w:t>
            </w:r>
          </w:p>
        </w:tc>
        <w:tc>
          <w:tcPr>
            <w:tcW w:w="4365" w:type="dxa"/>
          </w:tcPr>
          <w:p w:rsidR="00010ED0" w:rsidRDefault="00010ED0">
            <w:pPr>
              <w:pStyle w:val="ConsPlusNormal"/>
            </w:pPr>
            <w:r>
              <w:t>направление в Департамент противодействия коррупции информации о результатах мониторинга эффективности реализации мер по предупреждению коррупции, предусмотренных планами мероприятий по предупреждению коррупции в подведомственных (курируемых) государственных организациях Свердловской области, принятие дополнительных мер по предупреждению коррупции в подведомственных (курируемых) государственных организациях Свердловской области</w:t>
            </w:r>
          </w:p>
        </w:tc>
        <w:tc>
          <w:tcPr>
            <w:tcW w:w="2324" w:type="dxa"/>
          </w:tcPr>
          <w:p w:rsidR="00010ED0" w:rsidRDefault="00010ED0">
            <w:pPr>
              <w:pStyle w:val="ConsPlusNormal"/>
            </w:pPr>
            <w:r>
              <w:t>один раз в полугодие, до 25 июля отчетного года и до 20 января года, следующего за отчетным годом</w:t>
            </w:r>
          </w:p>
        </w:tc>
      </w:tr>
      <w:tr w:rsidR="00010ED0">
        <w:tc>
          <w:tcPr>
            <w:tcW w:w="832" w:type="dxa"/>
          </w:tcPr>
          <w:p w:rsidR="00010ED0" w:rsidRDefault="00010ED0">
            <w:pPr>
              <w:pStyle w:val="ConsPlusNormal"/>
              <w:jc w:val="center"/>
            </w:pPr>
            <w:r>
              <w:t>76.</w:t>
            </w:r>
          </w:p>
        </w:tc>
        <w:tc>
          <w:tcPr>
            <w:tcW w:w="15136" w:type="dxa"/>
            <w:gridSpan w:val="4"/>
          </w:tcPr>
          <w:p w:rsidR="00010ED0" w:rsidRDefault="00010ED0">
            <w:pPr>
              <w:pStyle w:val="ConsPlusNormal"/>
              <w:jc w:val="center"/>
              <w:outlineLvl w:val="1"/>
            </w:pPr>
            <w:r>
              <w:t>Раздел 7. СОВЕРШЕНСТВОВАНИЕ РАБОТЫ С ОБРАЩЕНИЯМИ ГРАЖДАН И ОРГАНИЗАЦИЙ ПО ФАКТАМ КОРРУПЦИИ</w:t>
            </w:r>
          </w:p>
        </w:tc>
      </w:tr>
      <w:tr w:rsidR="00010ED0">
        <w:tc>
          <w:tcPr>
            <w:tcW w:w="832" w:type="dxa"/>
          </w:tcPr>
          <w:p w:rsidR="00010ED0" w:rsidRDefault="00010ED0">
            <w:pPr>
              <w:pStyle w:val="ConsPlusNormal"/>
              <w:jc w:val="center"/>
            </w:pPr>
            <w:r>
              <w:t>77.</w:t>
            </w:r>
          </w:p>
        </w:tc>
        <w:tc>
          <w:tcPr>
            <w:tcW w:w="15136" w:type="dxa"/>
            <w:gridSpan w:val="4"/>
          </w:tcPr>
          <w:p w:rsidR="00010ED0" w:rsidRDefault="00010ED0">
            <w:pPr>
              <w:pStyle w:val="ConsPlusNormal"/>
              <w:jc w:val="center"/>
              <w:outlineLvl w:val="2"/>
            </w:pPr>
            <w:r>
              <w:t>Направление 1. Мероприятия, направленные на обеспечение участия граждан и организаций в противодействии коррупции в государственных органах Свердловской области и подведомственных им (курируемых ими) государственных организациях Свердловской области</w:t>
            </w:r>
          </w:p>
        </w:tc>
      </w:tr>
      <w:tr w:rsidR="00010ED0">
        <w:tc>
          <w:tcPr>
            <w:tcW w:w="832" w:type="dxa"/>
          </w:tcPr>
          <w:p w:rsidR="00010ED0" w:rsidRDefault="00010ED0">
            <w:pPr>
              <w:pStyle w:val="ConsPlusNormal"/>
              <w:jc w:val="center"/>
            </w:pPr>
            <w:r>
              <w:t>78.</w:t>
            </w:r>
          </w:p>
        </w:tc>
        <w:tc>
          <w:tcPr>
            <w:tcW w:w="4819" w:type="dxa"/>
          </w:tcPr>
          <w:p w:rsidR="00010ED0" w:rsidRDefault="00010ED0">
            <w:pPr>
              <w:pStyle w:val="ConsPlusNormal"/>
            </w:pPr>
            <w:r>
              <w:t xml:space="preserve">Обеспечение возможности оперативного представления гражданами и организациями информации о фактах коррупции в действиях (бездействии) государственных служащих и работников государственных органов </w:t>
            </w:r>
            <w:r>
              <w:lastRenderedPageBreak/>
              <w:t>Свердловской области и подведомственных им (курируемых ими) государственных организаций Свердловской области посредством функционирования "телефона доверия" ("горячей линии") по вопросам противодействия коррупции, приема электронных сообщений на официальных сайтах в сети Интернет, выделенный адрес электронной почты и (или) иным способом обратной связи</w:t>
            </w:r>
          </w:p>
        </w:tc>
        <w:tc>
          <w:tcPr>
            <w:tcW w:w="3628" w:type="dxa"/>
          </w:tcPr>
          <w:p w:rsidR="00010ED0" w:rsidRDefault="00010ED0">
            <w:pPr>
              <w:pStyle w:val="ConsPlusNormal"/>
            </w:pPr>
            <w:r>
              <w:lastRenderedPageBreak/>
              <w:t xml:space="preserve">Аппарат (Департамент государственной службы, кадров и наград Губернатора Свердловской области и Правительства Свердловской области, Управление </w:t>
            </w:r>
            <w:r>
              <w:lastRenderedPageBreak/>
              <w:t>по работе с обращениями граждан Губернатора Свердловской области и Правительства Свердловской области), исполнительные органы, иные государственные органы (по согласованию), Законодательное Собрание (по согласованию)</w:t>
            </w:r>
          </w:p>
        </w:tc>
        <w:tc>
          <w:tcPr>
            <w:tcW w:w="4365" w:type="dxa"/>
          </w:tcPr>
          <w:p w:rsidR="00010ED0" w:rsidRDefault="00010ED0">
            <w:pPr>
              <w:pStyle w:val="ConsPlusNormal"/>
            </w:pPr>
            <w:r>
              <w:lastRenderedPageBreak/>
              <w:t xml:space="preserve">направление в Департамент противодействия коррупции информации о результатах функционирования "телефона доверия" ("горячей линии") по вопросам противодействия коррупции, приема </w:t>
            </w:r>
            <w:r>
              <w:lastRenderedPageBreak/>
              <w:t>электронных сообщений на официальных сайтах в сети Интернет, выделенный адрес электронной почты и (или) иным способом обратной связи</w:t>
            </w:r>
          </w:p>
        </w:tc>
        <w:tc>
          <w:tcPr>
            <w:tcW w:w="2324" w:type="dxa"/>
          </w:tcPr>
          <w:p w:rsidR="00010ED0" w:rsidRDefault="00010ED0">
            <w:pPr>
              <w:pStyle w:val="ConsPlusNormal"/>
            </w:pPr>
            <w:r>
              <w:lastRenderedPageBreak/>
              <w:t>один раз в полугодие, до 25 июля отчетного года и до 20 января года, следующего за отчетным годом</w:t>
            </w:r>
          </w:p>
        </w:tc>
      </w:tr>
      <w:tr w:rsidR="00010ED0">
        <w:tc>
          <w:tcPr>
            <w:tcW w:w="832" w:type="dxa"/>
          </w:tcPr>
          <w:p w:rsidR="00010ED0" w:rsidRDefault="00010ED0">
            <w:pPr>
              <w:pStyle w:val="ConsPlusNormal"/>
              <w:jc w:val="center"/>
            </w:pPr>
            <w:r>
              <w:t>79.</w:t>
            </w:r>
          </w:p>
        </w:tc>
        <w:tc>
          <w:tcPr>
            <w:tcW w:w="4819" w:type="dxa"/>
          </w:tcPr>
          <w:p w:rsidR="00010ED0" w:rsidRDefault="00010ED0">
            <w:pPr>
              <w:pStyle w:val="ConsPlusNormal"/>
            </w:pPr>
            <w:r>
              <w:t>Ведение реестра поступивших обращений граждан по фактам коррупции с приложением копий обращений, ответов заявителям, писем о переадресации обращений по компетенции в государственные органы Свердловской области и поступивших ответов об их рассмотрении</w:t>
            </w:r>
          </w:p>
        </w:tc>
        <w:tc>
          <w:tcPr>
            <w:tcW w:w="3628" w:type="dxa"/>
          </w:tcPr>
          <w:p w:rsidR="00010ED0" w:rsidRDefault="00010ED0">
            <w:pPr>
              <w:pStyle w:val="ConsPlusNormal"/>
            </w:pPr>
            <w:r>
              <w:t>Аппарат (Управление по работе с обращениями граждан Губернатора Свердловской области и Правительства Свердловской области), исполнительные органы, иные государственные органы (по согласованию), Законодательное Собрание (по согласованию)</w:t>
            </w:r>
          </w:p>
        </w:tc>
        <w:tc>
          <w:tcPr>
            <w:tcW w:w="4365" w:type="dxa"/>
          </w:tcPr>
          <w:p w:rsidR="00010ED0" w:rsidRDefault="00010ED0">
            <w:pPr>
              <w:pStyle w:val="ConsPlusNormal"/>
            </w:pPr>
            <w:r>
              <w:t>направление в Департамент противодействия коррупции реестра поступивших обращений граждан по фактам коррупции с приложением копий обращений, ответов заявителям, писем о переадресации обращений по компетенции в государственные органы Свердловской области и поступивших ответов об их рассмотрении</w:t>
            </w:r>
          </w:p>
        </w:tc>
        <w:tc>
          <w:tcPr>
            <w:tcW w:w="2324" w:type="dxa"/>
          </w:tcPr>
          <w:p w:rsidR="00010ED0" w:rsidRDefault="00010ED0">
            <w:pPr>
              <w:pStyle w:val="ConsPlusNormal"/>
            </w:pPr>
            <w:r>
              <w:t>ежеквартально:</w:t>
            </w:r>
          </w:p>
          <w:p w:rsidR="00010ED0" w:rsidRDefault="00010ED0">
            <w:pPr>
              <w:pStyle w:val="ConsPlusNormal"/>
            </w:pPr>
            <w:r>
              <w:t>за I квартал отчетного года - до 25 апреля отчетного года;</w:t>
            </w:r>
          </w:p>
          <w:p w:rsidR="00010ED0" w:rsidRDefault="00010ED0">
            <w:pPr>
              <w:pStyle w:val="ConsPlusNormal"/>
            </w:pPr>
            <w:r>
              <w:t>за II квартал отчетного года - до 25 июля отчетного года;</w:t>
            </w:r>
          </w:p>
          <w:p w:rsidR="00010ED0" w:rsidRDefault="00010ED0">
            <w:pPr>
              <w:pStyle w:val="ConsPlusNormal"/>
            </w:pPr>
            <w:r>
              <w:t>за III квартал отчетного года - до 15 октября отчетного года;</w:t>
            </w:r>
          </w:p>
          <w:p w:rsidR="00010ED0" w:rsidRDefault="00010ED0">
            <w:pPr>
              <w:pStyle w:val="ConsPlusNormal"/>
            </w:pPr>
            <w:r>
              <w:t>за отчетный год - до 20 января года, следующего за отчетным годом</w:t>
            </w:r>
          </w:p>
        </w:tc>
      </w:tr>
      <w:tr w:rsidR="00010ED0">
        <w:tc>
          <w:tcPr>
            <w:tcW w:w="832" w:type="dxa"/>
          </w:tcPr>
          <w:p w:rsidR="00010ED0" w:rsidRDefault="00010ED0">
            <w:pPr>
              <w:pStyle w:val="ConsPlusNormal"/>
              <w:jc w:val="center"/>
            </w:pPr>
            <w:r>
              <w:t>80.</w:t>
            </w:r>
          </w:p>
        </w:tc>
        <w:tc>
          <w:tcPr>
            <w:tcW w:w="4819" w:type="dxa"/>
          </w:tcPr>
          <w:p w:rsidR="00010ED0" w:rsidRDefault="00010ED0">
            <w:pPr>
              <w:pStyle w:val="ConsPlusNormal"/>
            </w:pPr>
            <w:r>
              <w:t>Ведение единого реестра поступивших обращений граждан по фактам коррупции в Свердловской области</w:t>
            </w:r>
          </w:p>
        </w:tc>
        <w:tc>
          <w:tcPr>
            <w:tcW w:w="3628" w:type="dxa"/>
          </w:tcPr>
          <w:p w:rsidR="00010ED0" w:rsidRDefault="00010ED0">
            <w:pPr>
              <w:pStyle w:val="ConsPlusNormal"/>
            </w:pPr>
            <w:r>
              <w:t>Департамент противодействия коррупции</w:t>
            </w:r>
          </w:p>
        </w:tc>
        <w:tc>
          <w:tcPr>
            <w:tcW w:w="4365" w:type="dxa"/>
          </w:tcPr>
          <w:p w:rsidR="00010ED0" w:rsidRDefault="00010ED0">
            <w:pPr>
              <w:pStyle w:val="ConsPlusNormal"/>
            </w:pPr>
            <w:r>
              <w:t>обобщение практики рассмотрения обращений граждан и организаций по фактам коррупции для выработки мер по повышению результативности и эффективности работы с указанными обращениями</w:t>
            </w:r>
          </w:p>
        </w:tc>
        <w:tc>
          <w:tcPr>
            <w:tcW w:w="2324" w:type="dxa"/>
          </w:tcPr>
          <w:p w:rsidR="00010ED0" w:rsidRDefault="00010ED0">
            <w:pPr>
              <w:pStyle w:val="ConsPlusNormal"/>
            </w:pPr>
            <w:r>
              <w:t>ежеквартально:</w:t>
            </w:r>
          </w:p>
          <w:p w:rsidR="00010ED0" w:rsidRDefault="00010ED0">
            <w:pPr>
              <w:pStyle w:val="ConsPlusNormal"/>
            </w:pPr>
            <w:r>
              <w:t>за I квартал отчетного года - до 25 мая отчетного года;</w:t>
            </w:r>
          </w:p>
          <w:p w:rsidR="00010ED0" w:rsidRDefault="00010ED0">
            <w:pPr>
              <w:pStyle w:val="ConsPlusNormal"/>
            </w:pPr>
            <w:r>
              <w:t>за II квартал отчетного года - до 25 августа отчетного года;</w:t>
            </w:r>
          </w:p>
          <w:p w:rsidR="00010ED0" w:rsidRDefault="00010ED0">
            <w:pPr>
              <w:pStyle w:val="ConsPlusNormal"/>
            </w:pPr>
            <w:r>
              <w:t xml:space="preserve">за III квартал отчетного года - до 5 ноября </w:t>
            </w:r>
            <w:r>
              <w:lastRenderedPageBreak/>
              <w:t>отчетного года;</w:t>
            </w:r>
          </w:p>
          <w:p w:rsidR="00010ED0" w:rsidRDefault="00010ED0">
            <w:pPr>
              <w:pStyle w:val="ConsPlusNormal"/>
            </w:pPr>
            <w:r>
              <w:t>за отчетный год - до 20 февраля года, следующего за отчетным годом</w:t>
            </w:r>
          </w:p>
        </w:tc>
      </w:tr>
      <w:tr w:rsidR="00010ED0">
        <w:tc>
          <w:tcPr>
            <w:tcW w:w="832" w:type="dxa"/>
          </w:tcPr>
          <w:p w:rsidR="00010ED0" w:rsidRDefault="00010ED0">
            <w:pPr>
              <w:pStyle w:val="ConsPlusNormal"/>
              <w:jc w:val="center"/>
            </w:pPr>
            <w:r>
              <w:t>81.</w:t>
            </w:r>
          </w:p>
        </w:tc>
        <w:tc>
          <w:tcPr>
            <w:tcW w:w="15136" w:type="dxa"/>
            <w:gridSpan w:val="4"/>
          </w:tcPr>
          <w:p w:rsidR="00010ED0" w:rsidRDefault="00010ED0">
            <w:pPr>
              <w:pStyle w:val="ConsPlusNormal"/>
              <w:jc w:val="center"/>
              <w:outlineLvl w:val="2"/>
            </w:pPr>
            <w:r>
              <w:t>Направление 2. Осуществление мероприятий по мониторингу работы государственных органов Свердловской области с обращениями граждан и организаций по вопросам противодействия коррупции</w:t>
            </w:r>
          </w:p>
        </w:tc>
      </w:tr>
      <w:tr w:rsidR="00010ED0">
        <w:tc>
          <w:tcPr>
            <w:tcW w:w="832" w:type="dxa"/>
          </w:tcPr>
          <w:p w:rsidR="00010ED0" w:rsidRDefault="00010ED0">
            <w:pPr>
              <w:pStyle w:val="ConsPlusNormal"/>
              <w:jc w:val="center"/>
            </w:pPr>
            <w:r>
              <w:t>82.</w:t>
            </w:r>
          </w:p>
        </w:tc>
        <w:tc>
          <w:tcPr>
            <w:tcW w:w="4819" w:type="dxa"/>
          </w:tcPr>
          <w:p w:rsidR="00010ED0" w:rsidRDefault="00010ED0">
            <w:pPr>
              <w:pStyle w:val="ConsPlusNormal"/>
            </w:pPr>
            <w:r>
              <w:t xml:space="preserve">Ежеквартальное включение сведений о результатах работы по рассмотрению обращений граждан по фактам коррупции в ежеквартальные обзоры обращений граждан, размещаемые на официальных сайтах государственных органов Свердловской области в сети Интернет в соответствии с </w:t>
            </w:r>
            <w:hyperlink r:id="rId47">
              <w:r>
                <w:rPr>
                  <w:color w:val="0000FF"/>
                </w:rPr>
                <w:t>подпунктом "в" пункта 9 части 1 статьи 13</w:t>
              </w:r>
            </w:hyperlink>
            <w:r>
              <w:t xml:space="preserve"> Федерального закона от 9 февраля 2009 года N 8-ФЗ "Об обеспечении доступа к информации о деятельности государственных органов и органов местного самоуправления"</w:t>
            </w:r>
          </w:p>
        </w:tc>
        <w:tc>
          <w:tcPr>
            <w:tcW w:w="3628" w:type="dxa"/>
          </w:tcPr>
          <w:p w:rsidR="00010ED0" w:rsidRDefault="00010ED0">
            <w:pPr>
              <w:pStyle w:val="ConsPlusNormal"/>
            </w:pPr>
            <w:r>
              <w:t>Аппарат (Управление по работе с обращениями граждан Губернатора Свердловской области и Правительства Свердловской области), исполнительные органы, иные государственные органы (по согласованию), Законодательное Собрание (по согласованию)</w:t>
            </w:r>
          </w:p>
        </w:tc>
        <w:tc>
          <w:tcPr>
            <w:tcW w:w="4365" w:type="dxa"/>
          </w:tcPr>
          <w:p w:rsidR="00010ED0" w:rsidRDefault="00010ED0">
            <w:pPr>
              <w:pStyle w:val="ConsPlusNormal"/>
            </w:pPr>
            <w:r>
              <w:t>направление в Департамент противодействия коррупции информации о включении сведений о результатах работы по рассмотрению обращений граждан по фактам коррупции в ежеквартальные обзоры обращений граждан</w:t>
            </w:r>
          </w:p>
        </w:tc>
        <w:tc>
          <w:tcPr>
            <w:tcW w:w="2324" w:type="dxa"/>
          </w:tcPr>
          <w:p w:rsidR="00010ED0" w:rsidRDefault="00010ED0">
            <w:pPr>
              <w:pStyle w:val="ConsPlusNormal"/>
            </w:pPr>
            <w:r>
              <w:t>один раз в полугодие, до 25 июля отчетного года и до 20 января года, следующего за отчетным годом</w:t>
            </w:r>
          </w:p>
        </w:tc>
      </w:tr>
      <w:tr w:rsidR="00010ED0">
        <w:tc>
          <w:tcPr>
            <w:tcW w:w="832" w:type="dxa"/>
          </w:tcPr>
          <w:p w:rsidR="00010ED0" w:rsidRDefault="00010ED0">
            <w:pPr>
              <w:pStyle w:val="ConsPlusNormal"/>
              <w:jc w:val="center"/>
            </w:pPr>
            <w:r>
              <w:t>83.</w:t>
            </w:r>
          </w:p>
        </w:tc>
        <w:tc>
          <w:tcPr>
            <w:tcW w:w="4819" w:type="dxa"/>
          </w:tcPr>
          <w:p w:rsidR="00010ED0" w:rsidRDefault="00010ED0">
            <w:pPr>
              <w:pStyle w:val="ConsPlusNormal"/>
            </w:pPr>
            <w:r>
              <w:t xml:space="preserve">Мониторинг размещения информации о результатах работы по рассмотрению обращений граждан по фактам коррупции в ежеквартальных обзорах обращений граждан, размещаемых на официальных сайтах государственных органов Свердловской области в сети Интернет в соответствии с </w:t>
            </w:r>
            <w:hyperlink r:id="rId48">
              <w:r>
                <w:rPr>
                  <w:color w:val="0000FF"/>
                </w:rPr>
                <w:t>подпунктом "в" пункта 9 части 1 статьи 13</w:t>
              </w:r>
            </w:hyperlink>
            <w:r>
              <w:t xml:space="preserve"> Федерального закона от 9 февраля 2009 года N 8-ФЗ "Об обеспечении доступа к информации о деятельности государственных органов и органов местного самоуправления"</w:t>
            </w:r>
          </w:p>
        </w:tc>
        <w:tc>
          <w:tcPr>
            <w:tcW w:w="3628" w:type="dxa"/>
          </w:tcPr>
          <w:p w:rsidR="00010ED0" w:rsidRDefault="00010ED0">
            <w:pPr>
              <w:pStyle w:val="ConsPlusNormal"/>
            </w:pPr>
            <w:r>
              <w:t>Департамент противодействия коррупции</w:t>
            </w:r>
          </w:p>
        </w:tc>
        <w:tc>
          <w:tcPr>
            <w:tcW w:w="4365" w:type="dxa"/>
          </w:tcPr>
          <w:p w:rsidR="00010ED0" w:rsidRDefault="00010ED0">
            <w:pPr>
              <w:pStyle w:val="ConsPlusNormal"/>
            </w:pPr>
            <w:r>
              <w:t>доведение результатов мониторинга до сведения руководителей государственных органов Свердловской области</w:t>
            </w:r>
          </w:p>
        </w:tc>
        <w:tc>
          <w:tcPr>
            <w:tcW w:w="2324" w:type="dxa"/>
          </w:tcPr>
          <w:p w:rsidR="00010ED0" w:rsidRDefault="00010ED0">
            <w:pPr>
              <w:pStyle w:val="ConsPlusNormal"/>
            </w:pPr>
            <w:r>
              <w:t>один раз в полугодие, до 1 сентября отчетного года и до 1 апреля года, следующего за отчетным годом</w:t>
            </w:r>
          </w:p>
        </w:tc>
      </w:tr>
      <w:tr w:rsidR="00010ED0">
        <w:tc>
          <w:tcPr>
            <w:tcW w:w="832" w:type="dxa"/>
          </w:tcPr>
          <w:p w:rsidR="00010ED0" w:rsidRDefault="00010ED0">
            <w:pPr>
              <w:pStyle w:val="ConsPlusNormal"/>
              <w:jc w:val="center"/>
            </w:pPr>
            <w:r>
              <w:t>84.</w:t>
            </w:r>
          </w:p>
        </w:tc>
        <w:tc>
          <w:tcPr>
            <w:tcW w:w="15136" w:type="dxa"/>
            <w:gridSpan w:val="4"/>
          </w:tcPr>
          <w:p w:rsidR="00010ED0" w:rsidRDefault="00010ED0">
            <w:pPr>
              <w:pStyle w:val="ConsPlusNormal"/>
              <w:jc w:val="center"/>
              <w:outlineLvl w:val="1"/>
            </w:pPr>
            <w:r>
              <w:t xml:space="preserve">Раздел 8. ОБЕСПЕЧЕНИЕ ОТКРЫТОСТИ ДЕЯТЕЛЬНОСТИ ГОСУДАРСТВЕННЫХ ОРГАНОВ СВЕРДЛОВСКОЙ ОБЛАСТИ И ОБЕСПЕЧЕНИЕ ПРАВА ГРАЖДАН НА ДОСТУП К </w:t>
            </w:r>
            <w:r>
              <w:lastRenderedPageBreak/>
              <w:t>ИНФОРМАЦИИ О ДЕЯТЕЛЬНОСТИ ГОСУДАРСТВЕННЫХ ОРГАНОВ СВЕРДЛОВСКОЙ ОБЛАСТИ В СФЕРЕ ПРОТИВОДЕЙСТВИЯ КОРРУПЦИИ</w:t>
            </w:r>
          </w:p>
        </w:tc>
      </w:tr>
      <w:tr w:rsidR="00010ED0">
        <w:tc>
          <w:tcPr>
            <w:tcW w:w="832" w:type="dxa"/>
          </w:tcPr>
          <w:p w:rsidR="00010ED0" w:rsidRDefault="00010ED0">
            <w:pPr>
              <w:pStyle w:val="ConsPlusNormal"/>
              <w:jc w:val="center"/>
            </w:pPr>
            <w:r>
              <w:t>85.</w:t>
            </w:r>
          </w:p>
        </w:tc>
        <w:tc>
          <w:tcPr>
            <w:tcW w:w="15136" w:type="dxa"/>
            <w:gridSpan w:val="4"/>
          </w:tcPr>
          <w:p w:rsidR="00010ED0" w:rsidRDefault="00010ED0">
            <w:pPr>
              <w:pStyle w:val="ConsPlusNormal"/>
              <w:jc w:val="center"/>
              <w:outlineLvl w:val="2"/>
            </w:pPr>
            <w:r>
              <w:t>Направление 1. Совершенствование деятельности государственных органов Свердловской области по информированию граждан в сфере противодействия коррупции</w:t>
            </w:r>
          </w:p>
        </w:tc>
      </w:tr>
      <w:tr w:rsidR="00010ED0">
        <w:tc>
          <w:tcPr>
            <w:tcW w:w="832" w:type="dxa"/>
          </w:tcPr>
          <w:p w:rsidR="00010ED0" w:rsidRDefault="00010ED0">
            <w:pPr>
              <w:pStyle w:val="ConsPlusNormal"/>
              <w:jc w:val="center"/>
            </w:pPr>
            <w:r>
              <w:t>86.</w:t>
            </w:r>
          </w:p>
        </w:tc>
        <w:tc>
          <w:tcPr>
            <w:tcW w:w="4819" w:type="dxa"/>
          </w:tcPr>
          <w:p w:rsidR="00010ED0" w:rsidRDefault="00010ED0">
            <w:pPr>
              <w:pStyle w:val="ConsPlusNormal"/>
            </w:pPr>
            <w:r>
              <w:t>Информирование граждан о работе Комиссии по координации работы по противодействию коррупции</w:t>
            </w:r>
          </w:p>
        </w:tc>
        <w:tc>
          <w:tcPr>
            <w:tcW w:w="3628" w:type="dxa"/>
          </w:tcPr>
          <w:p w:rsidR="00010ED0" w:rsidRDefault="00010ED0">
            <w:pPr>
              <w:pStyle w:val="ConsPlusNormal"/>
            </w:pPr>
            <w:r>
              <w:t>Департамент противодействия коррупции, Департамент информационной политики Свердловской области (далее - Департамент информационной политики)</w:t>
            </w:r>
          </w:p>
        </w:tc>
        <w:tc>
          <w:tcPr>
            <w:tcW w:w="4365" w:type="dxa"/>
          </w:tcPr>
          <w:p w:rsidR="00010ED0" w:rsidRDefault="00010ED0">
            <w:pPr>
              <w:pStyle w:val="ConsPlusNormal"/>
            </w:pPr>
            <w:r>
              <w:t>размещение информации о заседаниях Комиссии по координации работы по противодействию коррупции на официальном сайте Комиссии по координации работы по противодействию коррупции в сети Интернет</w:t>
            </w:r>
          </w:p>
        </w:tc>
        <w:tc>
          <w:tcPr>
            <w:tcW w:w="2324" w:type="dxa"/>
          </w:tcPr>
          <w:p w:rsidR="00010ED0" w:rsidRDefault="00010ED0">
            <w:pPr>
              <w:pStyle w:val="ConsPlusNormal"/>
            </w:pPr>
            <w:r>
              <w:t>по мере проведения заседаний Комиссии по координации работы по противодействию коррупции</w:t>
            </w:r>
          </w:p>
        </w:tc>
      </w:tr>
      <w:tr w:rsidR="00010ED0">
        <w:tc>
          <w:tcPr>
            <w:tcW w:w="832" w:type="dxa"/>
          </w:tcPr>
          <w:p w:rsidR="00010ED0" w:rsidRDefault="00010ED0">
            <w:pPr>
              <w:pStyle w:val="ConsPlusNormal"/>
              <w:jc w:val="center"/>
            </w:pPr>
            <w:r>
              <w:t>87.</w:t>
            </w:r>
          </w:p>
        </w:tc>
        <w:tc>
          <w:tcPr>
            <w:tcW w:w="4819" w:type="dxa"/>
          </w:tcPr>
          <w:p w:rsidR="00010ED0" w:rsidRDefault="00010ED0">
            <w:pPr>
              <w:pStyle w:val="ConsPlusNormal"/>
            </w:pPr>
            <w:r>
              <w:t>Информирование граждан о:</w:t>
            </w:r>
          </w:p>
          <w:p w:rsidR="00010ED0" w:rsidRDefault="00010ED0">
            <w:pPr>
              <w:pStyle w:val="ConsPlusNormal"/>
            </w:pPr>
            <w:r>
              <w:t>1) работе комиссий по урегулированию конфликта интересов;</w:t>
            </w:r>
          </w:p>
          <w:p w:rsidR="00010ED0" w:rsidRDefault="00010ED0">
            <w:pPr>
              <w:pStyle w:val="ConsPlusNormal"/>
            </w:pPr>
            <w:r>
              <w:t>2) нормативном правовом обеспечении работы по противодействию коррупции и ответственности за совершение коррупционных правонарушений;</w:t>
            </w:r>
          </w:p>
          <w:p w:rsidR="00010ED0" w:rsidRDefault="00010ED0">
            <w:pPr>
              <w:pStyle w:val="ConsPlusNormal"/>
            </w:pPr>
            <w:r>
              <w:t>3) принимаемых мерах по совершенствованию управления кадровым составом и повышению качества его формирования, совершенствованию системы профессионального развития государственных служащих;</w:t>
            </w:r>
          </w:p>
          <w:p w:rsidR="00010ED0" w:rsidRDefault="00010ED0">
            <w:pPr>
              <w:pStyle w:val="ConsPlusNormal"/>
            </w:pPr>
            <w:r>
              <w:t>4) применяемых информационных сервисах (цифровых технологиях), исключающих коррупционное поведение государственных служащих</w:t>
            </w:r>
          </w:p>
        </w:tc>
        <w:tc>
          <w:tcPr>
            <w:tcW w:w="3628" w:type="dxa"/>
          </w:tcPr>
          <w:p w:rsidR="00010ED0" w:rsidRDefault="00010ED0">
            <w:pPr>
              <w:pStyle w:val="ConsPlusNormal"/>
            </w:pPr>
            <w:r>
              <w:t>исполнительные органы, иные государственные органы (по согласованию), Законодательное Собрание (по согласованию)</w:t>
            </w:r>
          </w:p>
        </w:tc>
        <w:tc>
          <w:tcPr>
            <w:tcW w:w="4365" w:type="dxa"/>
          </w:tcPr>
          <w:p w:rsidR="00010ED0" w:rsidRDefault="00010ED0">
            <w:pPr>
              <w:pStyle w:val="ConsPlusNormal"/>
            </w:pPr>
            <w:r>
              <w:t>направление в Департамент противодействия коррупции информации о результатах и форме информирования граждан</w:t>
            </w:r>
          </w:p>
        </w:tc>
        <w:tc>
          <w:tcPr>
            <w:tcW w:w="2324" w:type="dxa"/>
          </w:tcPr>
          <w:p w:rsidR="00010ED0" w:rsidRDefault="00010ED0">
            <w:pPr>
              <w:pStyle w:val="ConsPlusNormal"/>
            </w:pPr>
            <w:r>
              <w:t>один раз в полугодие, до 25 июля отчетного года и до 20 января года, следующего за отчетным годом</w:t>
            </w:r>
          </w:p>
        </w:tc>
      </w:tr>
      <w:tr w:rsidR="00010ED0">
        <w:tc>
          <w:tcPr>
            <w:tcW w:w="832" w:type="dxa"/>
          </w:tcPr>
          <w:p w:rsidR="00010ED0" w:rsidRDefault="00010ED0">
            <w:pPr>
              <w:pStyle w:val="ConsPlusNormal"/>
              <w:jc w:val="center"/>
            </w:pPr>
            <w:r>
              <w:t>88.</w:t>
            </w:r>
          </w:p>
        </w:tc>
        <w:tc>
          <w:tcPr>
            <w:tcW w:w="4819" w:type="dxa"/>
          </w:tcPr>
          <w:p w:rsidR="00010ED0" w:rsidRDefault="00010ED0">
            <w:pPr>
              <w:pStyle w:val="ConsPlusNormal"/>
            </w:pPr>
            <w:r>
              <w:t>Информирование граждан об основных результатах социологического исследования в целях оценки состояния "бытовой" и "деловой" коррупции в Свердловской области</w:t>
            </w:r>
          </w:p>
        </w:tc>
        <w:tc>
          <w:tcPr>
            <w:tcW w:w="3628" w:type="dxa"/>
          </w:tcPr>
          <w:p w:rsidR="00010ED0" w:rsidRDefault="00010ED0">
            <w:pPr>
              <w:pStyle w:val="ConsPlusNormal"/>
            </w:pPr>
            <w:r>
              <w:t>Департамент противодействия коррупции</w:t>
            </w:r>
          </w:p>
        </w:tc>
        <w:tc>
          <w:tcPr>
            <w:tcW w:w="4365" w:type="dxa"/>
          </w:tcPr>
          <w:p w:rsidR="00010ED0" w:rsidRDefault="00010ED0">
            <w:pPr>
              <w:pStyle w:val="ConsPlusNormal"/>
            </w:pPr>
            <w:r>
              <w:t xml:space="preserve">размещение результатов социологического исследования в целях оценки состояния "бытовой" и "деловой" коррупции в Свердловской области на официальном сайте Департамента противодействия </w:t>
            </w:r>
            <w:r>
              <w:lastRenderedPageBreak/>
              <w:t>коррупции в сети Интернет</w:t>
            </w:r>
          </w:p>
        </w:tc>
        <w:tc>
          <w:tcPr>
            <w:tcW w:w="2324" w:type="dxa"/>
          </w:tcPr>
          <w:p w:rsidR="00010ED0" w:rsidRDefault="00010ED0">
            <w:pPr>
              <w:pStyle w:val="ConsPlusNormal"/>
            </w:pPr>
            <w:r>
              <w:lastRenderedPageBreak/>
              <w:t>ежегодно до 1 апреля года, следующего за отчетным годом</w:t>
            </w:r>
          </w:p>
        </w:tc>
      </w:tr>
      <w:tr w:rsidR="00010ED0">
        <w:tc>
          <w:tcPr>
            <w:tcW w:w="832" w:type="dxa"/>
          </w:tcPr>
          <w:p w:rsidR="00010ED0" w:rsidRDefault="00010ED0">
            <w:pPr>
              <w:pStyle w:val="ConsPlusNormal"/>
              <w:jc w:val="center"/>
            </w:pPr>
            <w:r>
              <w:t>89.</w:t>
            </w:r>
          </w:p>
        </w:tc>
        <w:tc>
          <w:tcPr>
            <w:tcW w:w="15136" w:type="dxa"/>
            <w:gridSpan w:val="4"/>
          </w:tcPr>
          <w:p w:rsidR="00010ED0" w:rsidRDefault="00010ED0">
            <w:pPr>
              <w:pStyle w:val="ConsPlusNormal"/>
              <w:jc w:val="center"/>
              <w:outlineLvl w:val="2"/>
            </w:pPr>
            <w:r>
              <w:t>Направление 2. Осуществление мероприятий по мониторингу деятельности государственных органов Свердловской области и органов местного самоуправления по информированию граждан в сфере противодействия коррупции</w:t>
            </w:r>
          </w:p>
        </w:tc>
      </w:tr>
      <w:tr w:rsidR="00010ED0">
        <w:tc>
          <w:tcPr>
            <w:tcW w:w="832" w:type="dxa"/>
          </w:tcPr>
          <w:p w:rsidR="00010ED0" w:rsidRDefault="00010ED0">
            <w:pPr>
              <w:pStyle w:val="ConsPlusNormal"/>
              <w:jc w:val="center"/>
            </w:pPr>
            <w:r>
              <w:t>90.</w:t>
            </w:r>
          </w:p>
        </w:tc>
        <w:tc>
          <w:tcPr>
            <w:tcW w:w="4819" w:type="dxa"/>
          </w:tcPr>
          <w:p w:rsidR="00010ED0" w:rsidRDefault="00010ED0">
            <w:pPr>
              <w:pStyle w:val="ConsPlusNormal"/>
            </w:pPr>
            <w:r>
              <w:t>Мониторинг наполняемости разделов, посвященных вопросам противодействия коррупции, официальных сайтов государственных органов Свердловской области и органов местного самоуправления в сети Интернет в соответствии с одобренными Комиссией по координации работы по противодействию коррупции методическими рекомендациями по размещению и наполнению разделов, посвященных вопросам противодействия коррупции, официальных сайтов государственных органов Свердловской области и органов местного самоуправления</w:t>
            </w:r>
          </w:p>
        </w:tc>
        <w:tc>
          <w:tcPr>
            <w:tcW w:w="3628" w:type="dxa"/>
          </w:tcPr>
          <w:p w:rsidR="00010ED0" w:rsidRDefault="00010ED0">
            <w:pPr>
              <w:pStyle w:val="ConsPlusNormal"/>
            </w:pPr>
            <w:r>
              <w:t>Департамент противодействия коррупции</w:t>
            </w:r>
          </w:p>
        </w:tc>
        <w:tc>
          <w:tcPr>
            <w:tcW w:w="4365" w:type="dxa"/>
          </w:tcPr>
          <w:p w:rsidR="00010ED0" w:rsidRDefault="00010ED0">
            <w:pPr>
              <w:pStyle w:val="ConsPlusNormal"/>
            </w:pPr>
            <w:r>
              <w:t>направление в государственные органы Свердловской области и органы местного самоуправления результатов мониторинга наполняемости разделов, посвященных вопросам противодействия коррупции, официальных сайтов государственных органов Свердловской области и органов местного самоуправления в сети Интернет для устранения выявленных недостатков</w:t>
            </w:r>
          </w:p>
        </w:tc>
        <w:tc>
          <w:tcPr>
            <w:tcW w:w="2324" w:type="dxa"/>
          </w:tcPr>
          <w:p w:rsidR="00010ED0" w:rsidRDefault="00010ED0">
            <w:pPr>
              <w:pStyle w:val="ConsPlusNormal"/>
            </w:pPr>
            <w:r>
              <w:t>ежегодно до 25 июля года, следующего за отчетным годом</w:t>
            </w:r>
          </w:p>
        </w:tc>
      </w:tr>
      <w:tr w:rsidR="00010ED0">
        <w:tc>
          <w:tcPr>
            <w:tcW w:w="832" w:type="dxa"/>
          </w:tcPr>
          <w:p w:rsidR="00010ED0" w:rsidRDefault="00010ED0">
            <w:pPr>
              <w:pStyle w:val="ConsPlusNormal"/>
              <w:jc w:val="center"/>
            </w:pPr>
            <w:r>
              <w:t>91.</w:t>
            </w:r>
          </w:p>
        </w:tc>
        <w:tc>
          <w:tcPr>
            <w:tcW w:w="15136" w:type="dxa"/>
            <w:gridSpan w:val="4"/>
          </w:tcPr>
          <w:p w:rsidR="00010ED0" w:rsidRDefault="00010ED0">
            <w:pPr>
              <w:pStyle w:val="ConsPlusNormal"/>
              <w:jc w:val="center"/>
              <w:outlineLvl w:val="1"/>
            </w:pPr>
            <w:r>
              <w:t>Раздел 9. АНТИКОРРУПЦИОННОЕ ПРОСВЕЩЕНИЕ ГРАЖДАН</w:t>
            </w:r>
          </w:p>
        </w:tc>
      </w:tr>
      <w:tr w:rsidR="00010ED0">
        <w:tc>
          <w:tcPr>
            <w:tcW w:w="832" w:type="dxa"/>
          </w:tcPr>
          <w:p w:rsidR="00010ED0" w:rsidRDefault="00010ED0">
            <w:pPr>
              <w:pStyle w:val="ConsPlusNormal"/>
              <w:jc w:val="center"/>
            </w:pPr>
            <w:r>
              <w:t>92.</w:t>
            </w:r>
          </w:p>
        </w:tc>
        <w:tc>
          <w:tcPr>
            <w:tcW w:w="15136" w:type="dxa"/>
            <w:gridSpan w:val="4"/>
          </w:tcPr>
          <w:p w:rsidR="00010ED0" w:rsidRDefault="00010ED0">
            <w:pPr>
              <w:pStyle w:val="ConsPlusNormal"/>
              <w:jc w:val="center"/>
              <w:outlineLvl w:val="2"/>
            </w:pPr>
            <w:r>
              <w:t>Направление 1. Просветительские мероприятия, направленные на создание в обществе атмосферы нетерпимости коррупционным проявлениям, в том числе на повышение эффективности антикоррупционного просвещения</w:t>
            </w:r>
          </w:p>
        </w:tc>
      </w:tr>
      <w:tr w:rsidR="00010ED0">
        <w:tc>
          <w:tcPr>
            <w:tcW w:w="832" w:type="dxa"/>
          </w:tcPr>
          <w:p w:rsidR="00010ED0" w:rsidRDefault="00010ED0">
            <w:pPr>
              <w:pStyle w:val="ConsPlusNormal"/>
              <w:jc w:val="center"/>
            </w:pPr>
            <w:r>
              <w:t>93.</w:t>
            </w:r>
          </w:p>
        </w:tc>
        <w:tc>
          <w:tcPr>
            <w:tcW w:w="4819" w:type="dxa"/>
          </w:tcPr>
          <w:p w:rsidR="00010ED0" w:rsidRDefault="00010ED0">
            <w:pPr>
              <w:pStyle w:val="ConsPlusNormal"/>
            </w:pPr>
            <w:r>
              <w:t>Актуализация имеющихся или разработка новых методических, информационных и разъяснительных материалов об антикоррупционных стандартах поведения для лиц, на которых распространяются такие антикоррупционные стандарты поведения</w:t>
            </w:r>
          </w:p>
        </w:tc>
        <w:tc>
          <w:tcPr>
            <w:tcW w:w="3628" w:type="dxa"/>
          </w:tcPr>
          <w:p w:rsidR="00010ED0" w:rsidRDefault="00010ED0">
            <w:pPr>
              <w:pStyle w:val="ConsPlusNormal"/>
            </w:pPr>
            <w:r>
              <w:t>исполнительные органы, иные государственные органы (по согласованию), Законодательное Собрание (по согласованию)</w:t>
            </w:r>
          </w:p>
        </w:tc>
        <w:tc>
          <w:tcPr>
            <w:tcW w:w="4365" w:type="dxa"/>
          </w:tcPr>
          <w:p w:rsidR="00010ED0" w:rsidRDefault="00010ED0">
            <w:pPr>
              <w:pStyle w:val="ConsPlusNormal"/>
            </w:pPr>
            <w:r>
              <w:t>направление в Департамент противодействия коррупции информации об актуализированных или разработанных методических, информационных и разъяснительных материалах об антикоррупционных стандартах поведения</w:t>
            </w:r>
          </w:p>
        </w:tc>
        <w:tc>
          <w:tcPr>
            <w:tcW w:w="2324" w:type="dxa"/>
          </w:tcPr>
          <w:p w:rsidR="00010ED0" w:rsidRDefault="00010ED0">
            <w:pPr>
              <w:pStyle w:val="ConsPlusNormal"/>
            </w:pPr>
            <w:r>
              <w:t>ежегодно до 20 января года, следующего за отчетным годом</w:t>
            </w:r>
          </w:p>
        </w:tc>
      </w:tr>
      <w:tr w:rsidR="00010ED0">
        <w:tc>
          <w:tcPr>
            <w:tcW w:w="832" w:type="dxa"/>
          </w:tcPr>
          <w:p w:rsidR="00010ED0" w:rsidRDefault="00010ED0">
            <w:pPr>
              <w:pStyle w:val="ConsPlusNormal"/>
              <w:jc w:val="center"/>
            </w:pPr>
            <w:r>
              <w:t>94.</w:t>
            </w:r>
          </w:p>
        </w:tc>
        <w:tc>
          <w:tcPr>
            <w:tcW w:w="4819" w:type="dxa"/>
          </w:tcPr>
          <w:p w:rsidR="00010ED0" w:rsidRDefault="00010ED0">
            <w:pPr>
              <w:pStyle w:val="ConsPlusNormal"/>
            </w:pPr>
            <w:r>
              <w:t xml:space="preserve">Оказание бесплатной юридической помощи гражданам по вопросам, относящимся к компетенции соответствующих исполнительных органов и подведомственных им учреждений, в </w:t>
            </w:r>
            <w:r>
              <w:lastRenderedPageBreak/>
              <w:t xml:space="preserve">соответствии с </w:t>
            </w:r>
            <w:hyperlink r:id="rId49">
              <w:r>
                <w:rPr>
                  <w:color w:val="0000FF"/>
                </w:rPr>
                <w:t>Постановлением</w:t>
              </w:r>
            </w:hyperlink>
            <w:r>
              <w:t xml:space="preserve"> Правительства Свердловской области от 25.04.2013 N 529-ПП "Об определении Перечня областных и территориальных исполнительных органов государственной власти Свердловской области и подведомственных им учреждений, входящих в государственную систему бесплатной юридической помощи на территории Свердловской области, и Порядка взаимодействия участников государственной и негосударственной систем бесплатной юридической помощи на территории Свердловской области"</w:t>
            </w:r>
          </w:p>
        </w:tc>
        <w:tc>
          <w:tcPr>
            <w:tcW w:w="3628" w:type="dxa"/>
          </w:tcPr>
          <w:p w:rsidR="00010ED0" w:rsidRDefault="00010ED0">
            <w:pPr>
              <w:pStyle w:val="ConsPlusNormal"/>
            </w:pPr>
            <w:r>
              <w:lastRenderedPageBreak/>
              <w:t>Департамент по обеспечению деятельности мировых судей Свердловской области</w:t>
            </w:r>
          </w:p>
        </w:tc>
        <w:tc>
          <w:tcPr>
            <w:tcW w:w="4365" w:type="dxa"/>
          </w:tcPr>
          <w:p w:rsidR="00010ED0" w:rsidRDefault="00010ED0">
            <w:pPr>
              <w:pStyle w:val="ConsPlusNormal"/>
            </w:pPr>
            <w:r>
              <w:t>направление в Департамент противодействия коррупции сводной информации о результатах оказания бесплатной юридической помощи</w:t>
            </w:r>
          </w:p>
        </w:tc>
        <w:tc>
          <w:tcPr>
            <w:tcW w:w="2324" w:type="dxa"/>
          </w:tcPr>
          <w:p w:rsidR="00010ED0" w:rsidRDefault="00010ED0">
            <w:pPr>
              <w:pStyle w:val="ConsPlusNormal"/>
            </w:pPr>
            <w:r>
              <w:t xml:space="preserve">один раз в полугодие, до 25 июля отчетного года и до 20 января года, следующего за </w:t>
            </w:r>
            <w:r>
              <w:lastRenderedPageBreak/>
              <w:t>отчетным годом</w:t>
            </w:r>
          </w:p>
        </w:tc>
      </w:tr>
      <w:tr w:rsidR="00010ED0">
        <w:tc>
          <w:tcPr>
            <w:tcW w:w="832" w:type="dxa"/>
          </w:tcPr>
          <w:p w:rsidR="00010ED0" w:rsidRDefault="00010ED0">
            <w:pPr>
              <w:pStyle w:val="ConsPlusNormal"/>
              <w:jc w:val="center"/>
            </w:pPr>
            <w:r>
              <w:t>95.</w:t>
            </w:r>
          </w:p>
        </w:tc>
        <w:tc>
          <w:tcPr>
            <w:tcW w:w="4819" w:type="dxa"/>
          </w:tcPr>
          <w:p w:rsidR="00010ED0" w:rsidRDefault="00010ED0">
            <w:pPr>
              <w:pStyle w:val="ConsPlusNormal"/>
            </w:pPr>
            <w:r>
              <w:t>Разработка и (или) размещение просветительских материалов, направленных на борьбу с проявлениями коррупции, в подразделах "Антикоррупционное просвещение граждан" разделов, посвященных вопросам противодействия коррупции, официальных сайтов государственных органов Свердловской области в сети Интернет</w:t>
            </w:r>
          </w:p>
        </w:tc>
        <w:tc>
          <w:tcPr>
            <w:tcW w:w="3628" w:type="dxa"/>
          </w:tcPr>
          <w:p w:rsidR="00010ED0" w:rsidRDefault="00010ED0">
            <w:pPr>
              <w:pStyle w:val="ConsPlusNormal"/>
            </w:pPr>
            <w:r>
              <w:t>исполнительные органы, иные государственные органы (по согласованию), Законодательное Собрание (по согласованию)</w:t>
            </w:r>
          </w:p>
        </w:tc>
        <w:tc>
          <w:tcPr>
            <w:tcW w:w="4365" w:type="dxa"/>
          </w:tcPr>
          <w:p w:rsidR="00010ED0" w:rsidRDefault="00010ED0">
            <w:pPr>
              <w:pStyle w:val="ConsPlusNormal"/>
            </w:pPr>
            <w:r>
              <w:t>направление в Департамент противодействия коррупции информации о разработанных и (или) размещенных просветительских материалах</w:t>
            </w:r>
          </w:p>
        </w:tc>
        <w:tc>
          <w:tcPr>
            <w:tcW w:w="2324" w:type="dxa"/>
          </w:tcPr>
          <w:p w:rsidR="00010ED0" w:rsidRDefault="00010ED0">
            <w:pPr>
              <w:pStyle w:val="ConsPlusNormal"/>
            </w:pPr>
            <w:r>
              <w:t>ежегодно до 20 января года, следующего за отчетным годом</w:t>
            </w:r>
          </w:p>
        </w:tc>
      </w:tr>
      <w:tr w:rsidR="00010ED0">
        <w:tc>
          <w:tcPr>
            <w:tcW w:w="832" w:type="dxa"/>
          </w:tcPr>
          <w:p w:rsidR="00010ED0" w:rsidRDefault="00010ED0">
            <w:pPr>
              <w:pStyle w:val="ConsPlusNormal"/>
              <w:jc w:val="center"/>
            </w:pPr>
            <w:r>
              <w:t>96.</w:t>
            </w:r>
          </w:p>
        </w:tc>
        <w:tc>
          <w:tcPr>
            <w:tcW w:w="4819" w:type="dxa"/>
          </w:tcPr>
          <w:p w:rsidR="00010ED0" w:rsidRDefault="00010ED0">
            <w:pPr>
              <w:pStyle w:val="ConsPlusNormal"/>
            </w:pPr>
            <w:r>
              <w:t>Популяризация информации, содержащейся в разделах, посвященных вопросам противодействия коррупции, официальных сайтов государственных органов Свердловской области в сети Интернет</w:t>
            </w:r>
          </w:p>
        </w:tc>
        <w:tc>
          <w:tcPr>
            <w:tcW w:w="3628" w:type="dxa"/>
          </w:tcPr>
          <w:p w:rsidR="00010ED0" w:rsidRDefault="00010ED0">
            <w:pPr>
              <w:pStyle w:val="ConsPlusNormal"/>
            </w:pPr>
            <w:r>
              <w:t>исполнительные органы, иные государственные органы (по согласованию), Законодательное Собрание (по согласованию)</w:t>
            </w:r>
          </w:p>
        </w:tc>
        <w:tc>
          <w:tcPr>
            <w:tcW w:w="4365" w:type="dxa"/>
          </w:tcPr>
          <w:p w:rsidR="00010ED0" w:rsidRDefault="00010ED0">
            <w:pPr>
              <w:pStyle w:val="ConsPlusNormal"/>
            </w:pPr>
            <w:r>
              <w:t>направление в Департамент противодействия коррупции информации о мероприятиях, проведенных в целях популяризации информации, содержащейся в разделах, посвященных вопросам противодействия коррупции, официальных сайтов государственных органов Свердловской области в сети Интернет</w:t>
            </w:r>
          </w:p>
        </w:tc>
        <w:tc>
          <w:tcPr>
            <w:tcW w:w="2324" w:type="dxa"/>
          </w:tcPr>
          <w:p w:rsidR="00010ED0" w:rsidRDefault="00010ED0">
            <w:pPr>
              <w:pStyle w:val="ConsPlusNormal"/>
            </w:pPr>
            <w:r>
              <w:t>ежегодно до 20 января года, следующего за отчетным годом</w:t>
            </w:r>
          </w:p>
        </w:tc>
      </w:tr>
      <w:tr w:rsidR="00010ED0">
        <w:tc>
          <w:tcPr>
            <w:tcW w:w="832" w:type="dxa"/>
          </w:tcPr>
          <w:p w:rsidR="00010ED0" w:rsidRDefault="00010ED0">
            <w:pPr>
              <w:pStyle w:val="ConsPlusNormal"/>
              <w:jc w:val="center"/>
            </w:pPr>
            <w:r>
              <w:t>97.</w:t>
            </w:r>
          </w:p>
        </w:tc>
        <w:tc>
          <w:tcPr>
            <w:tcW w:w="15136" w:type="dxa"/>
            <w:gridSpan w:val="4"/>
          </w:tcPr>
          <w:p w:rsidR="00010ED0" w:rsidRDefault="00010ED0">
            <w:pPr>
              <w:pStyle w:val="ConsPlusNormal"/>
              <w:jc w:val="center"/>
              <w:outlineLvl w:val="2"/>
            </w:pPr>
            <w:r>
              <w:t xml:space="preserve">Направление 2. Выполнение комплекса мер, направленных на привлечение наиболее компетентных специалистов в области рекламы, средств массовой информации и общественных связей для качественного повышения эффективности социальной рекламы, способствующей формированию в обществе </w:t>
            </w:r>
            <w:r>
              <w:lastRenderedPageBreak/>
              <w:t>неприятия всех форм коррупции, а также на поиск форм и методов воздействия на различные слои населения в целях формирования негативного отношения к данному явлению</w:t>
            </w:r>
          </w:p>
        </w:tc>
      </w:tr>
      <w:tr w:rsidR="00010ED0">
        <w:tc>
          <w:tcPr>
            <w:tcW w:w="832" w:type="dxa"/>
          </w:tcPr>
          <w:p w:rsidR="00010ED0" w:rsidRDefault="00010ED0">
            <w:pPr>
              <w:pStyle w:val="ConsPlusNormal"/>
              <w:jc w:val="center"/>
            </w:pPr>
            <w:r>
              <w:t>98.</w:t>
            </w:r>
          </w:p>
        </w:tc>
        <w:tc>
          <w:tcPr>
            <w:tcW w:w="4819" w:type="dxa"/>
          </w:tcPr>
          <w:p w:rsidR="00010ED0" w:rsidRDefault="00010ED0">
            <w:pPr>
              <w:pStyle w:val="ConsPlusNormal"/>
            </w:pPr>
            <w:r>
              <w:t>Информирование населения Свердловской области о мерах по реализации на территории Свердловской области государственной антикоррупционной политики</w:t>
            </w:r>
          </w:p>
        </w:tc>
        <w:tc>
          <w:tcPr>
            <w:tcW w:w="3628" w:type="dxa"/>
          </w:tcPr>
          <w:p w:rsidR="00010ED0" w:rsidRDefault="00010ED0">
            <w:pPr>
              <w:pStyle w:val="ConsPlusNormal"/>
            </w:pPr>
            <w:r>
              <w:t>Департамент информационной политики</w:t>
            </w:r>
          </w:p>
        </w:tc>
        <w:tc>
          <w:tcPr>
            <w:tcW w:w="4365" w:type="dxa"/>
          </w:tcPr>
          <w:p w:rsidR="00010ED0" w:rsidRDefault="00010ED0">
            <w:pPr>
              <w:pStyle w:val="ConsPlusNormal"/>
            </w:pPr>
            <w:r>
              <w:t>рассылка средствам массовой информации пресс-релизов о мерах по реализации на территории Свердловской области государственной антикоррупционной политики и направление в Департамент противодействия коррупции информации о количестве размещенных в средствах массовой информации пресс-релизов</w:t>
            </w:r>
          </w:p>
        </w:tc>
        <w:tc>
          <w:tcPr>
            <w:tcW w:w="2324" w:type="dxa"/>
          </w:tcPr>
          <w:p w:rsidR="00010ED0" w:rsidRDefault="00010ED0">
            <w:pPr>
              <w:pStyle w:val="ConsPlusNormal"/>
            </w:pPr>
            <w:r>
              <w:t>ежегодно до 20 января года, следующего за отчетным годом</w:t>
            </w:r>
          </w:p>
        </w:tc>
      </w:tr>
      <w:tr w:rsidR="00010ED0">
        <w:tc>
          <w:tcPr>
            <w:tcW w:w="832" w:type="dxa"/>
          </w:tcPr>
          <w:p w:rsidR="00010ED0" w:rsidRDefault="00010ED0">
            <w:pPr>
              <w:pStyle w:val="ConsPlusNormal"/>
              <w:jc w:val="center"/>
            </w:pPr>
            <w:r>
              <w:t>99.</w:t>
            </w:r>
          </w:p>
        </w:tc>
        <w:tc>
          <w:tcPr>
            <w:tcW w:w="4819" w:type="dxa"/>
          </w:tcPr>
          <w:p w:rsidR="00010ED0" w:rsidRDefault="00010ED0">
            <w:pPr>
              <w:pStyle w:val="ConsPlusNormal"/>
            </w:pPr>
            <w:r>
              <w:t>Содействие в размещении на региональном телевидении видеороликов социальной рекламы антикоррупционной направленности, предоставленных Департаментом противодействия коррупции</w:t>
            </w:r>
          </w:p>
        </w:tc>
        <w:tc>
          <w:tcPr>
            <w:tcW w:w="3628" w:type="dxa"/>
          </w:tcPr>
          <w:p w:rsidR="00010ED0" w:rsidRDefault="00010ED0">
            <w:pPr>
              <w:pStyle w:val="ConsPlusNormal"/>
            </w:pPr>
            <w:r>
              <w:t>Департамент информационной политики</w:t>
            </w:r>
          </w:p>
        </w:tc>
        <w:tc>
          <w:tcPr>
            <w:tcW w:w="4365" w:type="dxa"/>
          </w:tcPr>
          <w:p w:rsidR="00010ED0" w:rsidRDefault="00010ED0">
            <w:pPr>
              <w:pStyle w:val="ConsPlusNormal"/>
            </w:pPr>
            <w:r>
              <w:t>направление в Департамент противодействия коррупции информации о трансляциях на региональном телевидении видеороликов социальной рекламы антикоррупционной направленности</w:t>
            </w:r>
          </w:p>
        </w:tc>
        <w:tc>
          <w:tcPr>
            <w:tcW w:w="2324" w:type="dxa"/>
          </w:tcPr>
          <w:p w:rsidR="00010ED0" w:rsidRDefault="00010ED0">
            <w:pPr>
              <w:pStyle w:val="ConsPlusNormal"/>
            </w:pPr>
            <w:r>
              <w:t>ежегодно до 20 января года, следующего за отчетным годом</w:t>
            </w:r>
          </w:p>
        </w:tc>
      </w:tr>
      <w:tr w:rsidR="00010ED0">
        <w:tc>
          <w:tcPr>
            <w:tcW w:w="832" w:type="dxa"/>
          </w:tcPr>
          <w:p w:rsidR="00010ED0" w:rsidRDefault="00010ED0">
            <w:pPr>
              <w:pStyle w:val="ConsPlusNormal"/>
              <w:jc w:val="center"/>
            </w:pPr>
            <w:r>
              <w:t>100.</w:t>
            </w:r>
          </w:p>
        </w:tc>
        <w:tc>
          <w:tcPr>
            <w:tcW w:w="4819" w:type="dxa"/>
          </w:tcPr>
          <w:p w:rsidR="00010ED0" w:rsidRDefault="00010ED0">
            <w:pPr>
              <w:pStyle w:val="ConsPlusNormal"/>
            </w:pPr>
            <w:r>
              <w:t>Анализ практики государственных органов Свердловской области и органов местного самоуправления по формированию в обществе неприятия всех форм коррупции</w:t>
            </w:r>
          </w:p>
        </w:tc>
        <w:tc>
          <w:tcPr>
            <w:tcW w:w="3628" w:type="dxa"/>
          </w:tcPr>
          <w:p w:rsidR="00010ED0" w:rsidRDefault="00010ED0">
            <w:pPr>
              <w:pStyle w:val="ConsPlusNormal"/>
            </w:pPr>
            <w:r>
              <w:t>Департамент противодействия коррупции</w:t>
            </w:r>
          </w:p>
        </w:tc>
        <w:tc>
          <w:tcPr>
            <w:tcW w:w="4365" w:type="dxa"/>
          </w:tcPr>
          <w:p w:rsidR="00010ED0" w:rsidRDefault="00010ED0">
            <w:pPr>
              <w:pStyle w:val="ConsPlusNormal"/>
            </w:pPr>
            <w:r>
              <w:t>информирование государственных органов Свердловской области и органов местного самоуправления о лучших практиках в сфере социальной рекламы и информации, направленной на формирование в обществе неприятия всех форм коррупции</w:t>
            </w:r>
          </w:p>
        </w:tc>
        <w:tc>
          <w:tcPr>
            <w:tcW w:w="2324" w:type="dxa"/>
          </w:tcPr>
          <w:p w:rsidR="00010ED0" w:rsidRDefault="00010ED0">
            <w:pPr>
              <w:pStyle w:val="ConsPlusNormal"/>
            </w:pPr>
            <w:r>
              <w:t>ежегодно до 1 апреля года, следующего за отчетным годом</w:t>
            </w:r>
          </w:p>
        </w:tc>
      </w:tr>
      <w:tr w:rsidR="00010ED0">
        <w:tc>
          <w:tcPr>
            <w:tcW w:w="832" w:type="dxa"/>
          </w:tcPr>
          <w:p w:rsidR="00010ED0" w:rsidRDefault="00010ED0">
            <w:pPr>
              <w:pStyle w:val="ConsPlusNormal"/>
              <w:jc w:val="center"/>
            </w:pPr>
            <w:r>
              <w:t>101.</w:t>
            </w:r>
          </w:p>
        </w:tc>
        <w:tc>
          <w:tcPr>
            <w:tcW w:w="4819" w:type="dxa"/>
          </w:tcPr>
          <w:p w:rsidR="00010ED0" w:rsidRDefault="00010ED0">
            <w:pPr>
              <w:pStyle w:val="ConsPlusNormal"/>
            </w:pPr>
            <w:r>
              <w:t>Организация проведения областного творческого конкурса на лучшее освещение в средствах массовой информации вопросов противодействия коррупции</w:t>
            </w:r>
          </w:p>
        </w:tc>
        <w:tc>
          <w:tcPr>
            <w:tcW w:w="3628" w:type="dxa"/>
          </w:tcPr>
          <w:p w:rsidR="00010ED0" w:rsidRDefault="00010ED0">
            <w:pPr>
              <w:pStyle w:val="ConsPlusNormal"/>
            </w:pPr>
            <w:r>
              <w:t>Департамент информационной политики</w:t>
            </w:r>
          </w:p>
        </w:tc>
        <w:tc>
          <w:tcPr>
            <w:tcW w:w="4365" w:type="dxa"/>
          </w:tcPr>
          <w:p w:rsidR="00010ED0" w:rsidRDefault="00010ED0">
            <w:pPr>
              <w:pStyle w:val="ConsPlusNormal"/>
            </w:pPr>
            <w:r>
              <w:t>направление в Департамент противодействия коррупции информации об итогах областного творческого конкурса на лучшее освещение в средствах массовой информации вопросов противодействия коррупции</w:t>
            </w:r>
          </w:p>
        </w:tc>
        <w:tc>
          <w:tcPr>
            <w:tcW w:w="2324" w:type="dxa"/>
          </w:tcPr>
          <w:p w:rsidR="00010ED0" w:rsidRDefault="00010ED0">
            <w:pPr>
              <w:pStyle w:val="ConsPlusNormal"/>
            </w:pPr>
            <w:r>
              <w:t>ежегодно до 20 января года, следующего за отчетным годом</w:t>
            </w:r>
          </w:p>
        </w:tc>
      </w:tr>
      <w:tr w:rsidR="00010ED0">
        <w:tc>
          <w:tcPr>
            <w:tcW w:w="832" w:type="dxa"/>
          </w:tcPr>
          <w:p w:rsidR="00010ED0" w:rsidRDefault="00010ED0">
            <w:pPr>
              <w:pStyle w:val="ConsPlusNormal"/>
              <w:jc w:val="center"/>
            </w:pPr>
            <w:r>
              <w:t>102.</w:t>
            </w:r>
          </w:p>
        </w:tc>
        <w:tc>
          <w:tcPr>
            <w:tcW w:w="15136" w:type="dxa"/>
            <w:gridSpan w:val="4"/>
          </w:tcPr>
          <w:p w:rsidR="00010ED0" w:rsidRDefault="00010ED0">
            <w:pPr>
              <w:pStyle w:val="ConsPlusNormal"/>
              <w:jc w:val="center"/>
              <w:outlineLvl w:val="2"/>
            </w:pPr>
            <w:r>
              <w:t>Направление 3. Антикоррупционное просвещение обучающихся</w:t>
            </w:r>
          </w:p>
        </w:tc>
      </w:tr>
      <w:tr w:rsidR="00010ED0">
        <w:tc>
          <w:tcPr>
            <w:tcW w:w="832" w:type="dxa"/>
          </w:tcPr>
          <w:p w:rsidR="00010ED0" w:rsidRDefault="00010ED0">
            <w:pPr>
              <w:pStyle w:val="ConsPlusNormal"/>
              <w:jc w:val="center"/>
            </w:pPr>
            <w:r>
              <w:t>103.</w:t>
            </w:r>
          </w:p>
        </w:tc>
        <w:tc>
          <w:tcPr>
            <w:tcW w:w="4819" w:type="dxa"/>
          </w:tcPr>
          <w:p w:rsidR="00010ED0" w:rsidRDefault="00010ED0">
            <w:pPr>
              <w:pStyle w:val="ConsPlusNormal"/>
            </w:pPr>
            <w:r>
              <w:t xml:space="preserve">Проведение в образовательных организациях </w:t>
            </w:r>
            <w:r>
              <w:lastRenderedPageBreak/>
              <w:t>просветительских и воспитательных мероприятий, направленных на создание в обществе атмосферы нетерпимости к коррупционным проявлениям</w:t>
            </w:r>
          </w:p>
        </w:tc>
        <w:tc>
          <w:tcPr>
            <w:tcW w:w="3628" w:type="dxa"/>
          </w:tcPr>
          <w:p w:rsidR="00010ED0" w:rsidRDefault="00010ED0">
            <w:pPr>
              <w:pStyle w:val="ConsPlusNormal"/>
            </w:pPr>
            <w:r>
              <w:lastRenderedPageBreak/>
              <w:t xml:space="preserve">Министерство образования </w:t>
            </w:r>
            <w:r>
              <w:lastRenderedPageBreak/>
              <w:t>Свердловской области (далее - Министерство образования), Министерство здравоохранения Свердловской области (далее - Министерство здравоохранения), Министерство культуры Свердловской области (далее - Министерство культуры), Министерство физической культуры и спорта Свердловской области (далее - Министерство физической культуры и спорта)</w:t>
            </w:r>
          </w:p>
        </w:tc>
        <w:tc>
          <w:tcPr>
            <w:tcW w:w="4365" w:type="dxa"/>
          </w:tcPr>
          <w:p w:rsidR="00010ED0" w:rsidRDefault="00010ED0">
            <w:pPr>
              <w:pStyle w:val="ConsPlusNormal"/>
            </w:pPr>
            <w:r>
              <w:lastRenderedPageBreak/>
              <w:t xml:space="preserve">направление в Департамент </w:t>
            </w:r>
            <w:r>
              <w:lastRenderedPageBreak/>
              <w:t>противодействия коррупции информации о результатах проведения в образовательных организациях просветительских и воспитательных мероприятий, направленных на создание в обществе атмосферы нетерпимости к коррупционным проявлениям</w:t>
            </w:r>
          </w:p>
        </w:tc>
        <w:tc>
          <w:tcPr>
            <w:tcW w:w="2324" w:type="dxa"/>
          </w:tcPr>
          <w:p w:rsidR="00010ED0" w:rsidRDefault="00010ED0">
            <w:pPr>
              <w:pStyle w:val="ConsPlusNormal"/>
            </w:pPr>
            <w:r>
              <w:lastRenderedPageBreak/>
              <w:t xml:space="preserve">ежегодно до 20 января </w:t>
            </w:r>
            <w:r>
              <w:lastRenderedPageBreak/>
              <w:t>года, следующего за отчетным годом</w:t>
            </w:r>
          </w:p>
        </w:tc>
      </w:tr>
      <w:tr w:rsidR="00010ED0">
        <w:tc>
          <w:tcPr>
            <w:tcW w:w="832" w:type="dxa"/>
          </w:tcPr>
          <w:p w:rsidR="00010ED0" w:rsidRDefault="00010ED0">
            <w:pPr>
              <w:pStyle w:val="ConsPlusNormal"/>
              <w:jc w:val="center"/>
            </w:pPr>
            <w:r>
              <w:t>104.</w:t>
            </w:r>
          </w:p>
        </w:tc>
        <w:tc>
          <w:tcPr>
            <w:tcW w:w="4819" w:type="dxa"/>
          </w:tcPr>
          <w:p w:rsidR="00010ED0" w:rsidRDefault="00010ED0">
            <w:pPr>
              <w:pStyle w:val="ConsPlusNormal"/>
            </w:pPr>
            <w:r>
              <w:t>Обеспечение информационной открытости образовательной деятельности образовательных организаций в части антикоррупционного просвещения обучающихся</w:t>
            </w:r>
          </w:p>
        </w:tc>
        <w:tc>
          <w:tcPr>
            <w:tcW w:w="3628" w:type="dxa"/>
          </w:tcPr>
          <w:p w:rsidR="00010ED0" w:rsidRDefault="00010ED0">
            <w:pPr>
              <w:pStyle w:val="ConsPlusNormal"/>
            </w:pPr>
            <w:r>
              <w:t>Министерство образования, Министерство здравоохранения, Министерство культуры, Министерство физической культуры и спорта</w:t>
            </w:r>
          </w:p>
        </w:tc>
        <w:tc>
          <w:tcPr>
            <w:tcW w:w="4365" w:type="dxa"/>
          </w:tcPr>
          <w:p w:rsidR="00010ED0" w:rsidRDefault="00010ED0">
            <w:pPr>
              <w:pStyle w:val="ConsPlusNormal"/>
            </w:pPr>
            <w:r>
              <w:t>направление в Департамент противодействия коррупции информации о мерах по обеспечению информационной открытости образовательной деятельности образовательных организаций в части антикоррупционного просвещения обучающихся</w:t>
            </w:r>
          </w:p>
        </w:tc>
        <w:tc>
          <w:tcPr>
            <w:tcW w:w="2324" w:type="dxa"/>
          </w:tcPr>
          <w:p w:rsidR="00010ED0" w:rsidRDefault="00010ED0">
            <w:pPr>
              <w:pStyle w:val="ConsPlusNormal"/>
            </w:pPr>
            <w:r>
              <w:t>ежегодно до 20 января года, следующего за отчетным годом</w:t>
            </w:r>
          </w:p>
        </w:tc>
      </w:tr>
      <w:tr w:rsidR="00010ED0">
        <w:tc>
          <w:tcPr>
            <w:tcW w:w="832" w:type="dxa"/>
          </w:tcPr>
          <w:p w:rsidR="00010ED0" w:rsidRDefault="00010ED0">
            <w:pPr>
              <w:pStyle w:val="ConsPlusNormal"/>
              <w:jc w:val="center"/>
            </w:pPr>
            <w:r>
              <w:t>105.</w:t>
            </w:r>
          </w:p>
        </w:tc>
        <w:tc>
          <w:tcPr>
            <w:tcW w:w="4819" w:type="dxa"/>
          </w:tcPr>
          <w:p w:rsidR="00010ED0" w:rsidRDefault="00010ED0">
            <w:pPr>
              <w:pStyle w:val="ConsPlusNormal"/>
            </w:pPr>
            <w:r>
              <w:t>Организация проведения конкурса социальной рекламы на антикоррупционную тематику среди обучающихся организаций, осуществляющих образовательную деятельность</w:t>
            </w:r>
          </w:p>
        </w:tc>
        <w:tc>
          <w:tcPr>
            <w:tcW w:w="3628" w:type="dxa"/>
          </w:tcPr>
          <w:p w:rsidR="00010ED0" w:rsidRDefault="00010ED0">
            <w:pPr>
              <w:pStyle w:val="ConsPlusNormal"/>
            </w:pPr>
            <w:r>
              <w:t>Министерство образования, Министерство здравоохранения, Министерство культуры, Министерство физической культуры и спорта</w:t>
            </w:r>
          </w:p>
        </w:tc>
        <w:tc>
          <w:tcPr>
            <w:tcW w:w="4365" w:type="dxa"/>
          </w:tcPr>
          <w:p w:rsidR="00010ED0" w:rsidRDefault="00010ED0">
            <w:pPr>
              <w:pStyle w:val="ConsPlusNormal"/>
            </w:pPr>
            <w:r>
              <w:t>направление в Департамент противодействия коррупции информации о проведении конкурса социальной рекламы на антикоррупционную тематику среди обучающихся организаций, осуществляющих образовательную деятельность</w:t>
            </w:r>
          </w:p>
        </w:tc>
        <w:tc>
          <w:tcPr>
            <w:tcW w:w="2324" w:type="dxa"/>
          </w:tcPr>
          <w:p w:rsidR="00010ED0" w:rsidRDefault="00010ED0">
            <w:pPr>
              <w:pStyle w:val="ConsPlusNormal"/>
            </w:pPr>
            <w:r>
              <w:t>ежегодно до 20 января года, следующего за отчетным годом</w:t>
            </w:r>
          </w:p>
        </w:tc>
      </w:tr>
      <w:tr w:rsidR="00010ED0">
        <w:tc>
          <w:tcPr>
            <w:tcW w:w="832" w:type="dxa"/>
          </w:tcPr>
          <w:p w:rsidR="00010ED0" w:rsidRDefault="00010ED0">
            <w:pPr>
              <w:pStyle w:val="ConsPlusNormal"/>
              <w:jc w:val="center"/>
            </w:pPr>
            <w:r>
              <w:t>106.</w:t>
            </w:r>
          </w:p>
        </w:tc>
        <w:tc>
          <w:tcPr>
            <w:tcW w:w="15136" w:type="dxa"/>
            <w:gridSpan w:val="4"/>
          </w:tcPr>
          <w:p w:rsidR="00010ED0" w:rsidRDefault="00010ED0">
            <w:pPr>
              <w:pStyle w:val="ConsPlusNormal"/>
              <w:jc w:val="center"/>
              <w:outlineLvl w:val="1"/>
            </w:pPr>
            <w:r>
              <w:t>Раздел 10. ОБЕСПЕЧЕНИЕ УЧАСТИЯ ИНСТИТУТОВ ГРАЖДАНСКОГО ОБЩЕСТВА В ПРОТИВОДЕЙСТВИИ КОРРУПЦИИ</w:t>
            </w:r>
          </w:p>
        </w:tc>
      </w:tr>
      <w:tr w:rsidR="00010ED0">
        <w:tc>
          <w:tcPr>
            <w:tcW w:w="832" w:type="dxa"/>
          </w:tcPr>
          <w:p w:rsidR="00010ED0" w:rsidRDefault="00010ED0">
            <w:pPr>
              <w:pStyle w:val="ConsPlusNormal"/>
              <w:jc w:val="center"/>
            </w:pPr>
            <w:r>
              <w:t>107.</w:t>
            </w:r>
          </w:p>
        </w:tc>
        <w:tc>
          <w:tcPr>
            <w:tcW w:w="15136" w:type="dxa"/>
            <w:gridSpan w:val="4"/>
          </w:tcPr>
          <w:p w:rsidR="00010ED0" w:rsidRDefault="00010ED0">
            <w:pPr>
              <w:pStyle w:val="ConsPlusNormal"/>
              <w:jc w:val="center"/>
              <w:outlineLvl w:val="2"/>
            </w:pPr>
            <w:r>
              <w:t>Направление 1. Совершенствование деятельности рабочей группы по взаимодействию с институтами гражданского общества, образованной при Комиссии по координации работы по противодействию коррупции, и повышение эффективности планов мероприятий по противодействию коррупции</w:t>
            </w:r>
          </w:p>
        </w:tc>
      </w:tr>
      <w:tr w:rsidR="00010ED0">
        <w:tc>
          <w:tcPr>
            <w:tcW w:w="832" w:type="dxa"/>
          </w:tcPr>
          <w:p w:rsidR="00010ED0" w:rsidRDefault="00010ED0">
            <w:pPr>
              <w:pStyle w:val="ConsPlusNormal"/>
              <w:jc w:val="center"/>
            </w:pPr>
            <w:r>
              <w:t>108.</w:t>
            </w:r>
          </w:p>
        </w:tc>
        <w:tc>
          <w:tcPr>
            <w:tcW w:w="4819" w:type="dxa"/>
          </w:tcPr>
          <w:p w:rsidR="00010ED0" w:rsidRDefault="00010ED0">
            <w:pPr>
              <w:pStyle w:val="ConsPlusNormal"/>
            </w:pPr>
            <w:r>
              <w:t xml:space="preserve">Обеспечение деятельности рабочей группы по взаимодействию с институтами гражданского </w:t>
            </w:r>
            <w:r>
              <w:lastRenderedPageBreak/>
              <w:t>общества, образованной при Комиссии по координации работы по противодействию коррупции (далее - рабочая группа по взаимодействию с институтами гражданского общества)</w:t>
            </w:r>
          </w:p>
        </w:tc>
        <w:tc>
          <w:tcPr>
            <w:tcW w:w="3628" w:type="dxa"/>
          </w:tcPr>
          <w:p w:rsidR="00010ED0" w:rsidRDefault="00010ED0">
            <w:pPr>
              <w:pStyle w:val="ConsPlusNormal"/>
            </w:pPr>
            <w:r>
              <w:lastRenderedPageBreak/>
              <w:t xml:space="preserve">Департамент внутренней политики Свердловской области (далее - </w:t>
            </w:r>
            <w:r>
              <w:lastRenderedPageBreak/>
              <w:t>Департамент внутренней политики)</w:t>
            </w:r>
          </w:p>
        </w:tc>
        <w:tc>
          <w:tcPr>
            <w:tcW w:w="4365" w:type="dxa"/>
          </w:tcPr>
          <w:p w:rsidR="00010ED0" w:rsidRDefault="00010ED0">
            <w:pPr>
              <w:pStyle w:val="ConsPlusNormal"/>
            </w:pPr>
            <w:r>
              <w:lastRenderedPageBreak/>
              <w:t xml:space="preserve">размещение в разделе "Рабочая группа Комиссии по координации работы по </w:t>
            </w:r>
            <w:r>
              <w:lastRenderedPageBreak/>
              <w:t>противодействию коррупции в Свердловской области по взаимодействию с институтами гражданского общества" официального сайта Департамента внутренней политики информации о заседаниях рабочей группы по взаимодействию с институтами гражданского общества</w:t>
            </w:r>
          </w:p>
        </w:tc>
        <w:tc>
          <w:tcPr>
            <w:tcW w:w="2324" w:type="dxa"/>
          </w:tcPr>
          <w:p w:rsidR="00010ED0" w:rsidRDefault="00010ED0">
            <w:pPr>
              <w:pStyle w:val="ConsPlusNormal"/>
            </w:pPr>
            <w:r>
              <w:lastRenderedPageBreak/>
              <w:t xml:space="preserve">в соответствии с планом заседаний </w:t>
            </w:r>
            <w:r>
              <w:lastRenderedPageBreak/>
              <w:t>рабочей группы по взаимодействию с институтами гражданского общества</w:t>
            </w:r>
          </w:p>
        </w:tc>
      </w:tr>
      <w:tr w:rsidR="00010ED0">
        <w:tc>
          <w:tcPr>
            <w:tcW w:w="832" w:type="dxa"/>
          </w:tcPr>
          <w:p w:rsidR="00010ED0" w:rsidRDefault="00010ED0">
            <w:pPr>
              <w:pStyle w:val="ConsPlusNormal"/>
              <w:jc w:val="center"/>
            </w:pPr>
            <w:r>
              <w:t>109.</w:t>
            </w:r>
          </w:p>
        </w:tc>
        <w:tc>
          <w:tcPr>
            <w:tcW w:w="4819" w:type="dxa"/>
          </w:tcPr>
          <w:p w:rsidR="00010ED0" w:rsidRDefault="00010ED0">
            <w:pPr>
              <w:pStyle w:val="ConsPlusNormal"/>
            </w:pPr>
            <w:r>
              <w:t>Информирование Комиссии по координации работы по противодействию коррупции о деятельности рабочей группы по взаимодействию с институтами гражданского общества</w:t>
            </w:r>
          </w:p>
        </w:tc>
        <w:tc>
          <w:tcPr>
            <w:tcW w:w="3628" w:type="dxa"/>
          </w:tcPr>
          <w:p w:rsidR="00010ED0" w:rsidRDefault="00010ED0">
            <w:pPr>
              <w:pStyle w:val="ConsPlusNormal"/>
            </w:pPr>
            <w:r>
              <w:t>Департамент внутренней политики</w:t>
            </w:r>
          </w:p>
        </w:tc>
        <w:tc>
          <w:tcPr>
            <w:tcW w:w="4365" w:type="dxa"/>
          </w:tcPr>
          <w:p w:rsidR="00010ED0" w:rsidRDefault="00010ED0">
            <w:pPr>
              <w:pStyle w:val="ConsPlusNormal"/>
            </w:pPr>
            <w:r>
              <w:t>направление секретарю Комиссии по координации работы по противодействию коррупции доклада о деятельности рабочей группы по взаимодействию с институтами гражданского общества</w:t>
            </w:r>
          </w:p>
        </w:tc>
        <w:tc>
          <w:tcPr>
            <w:tcW w:w="2324" w:type="dxa"/>
          </w:tcPr>
          <w:p w:rsidR="00010ED0" w:rsidRDefault="00010ED0">
            <w:pPr>
              <w:pStyle w:val="ConsPlusNormal"/>
            </w:pPr>
            <w:r>
              <w:t>по итогам проведения заседания рабочей группы по взаимодействию с институтами гражданского общества</w:t>
            </w:r>
          </w:p>
        </w:tc>
      </w:tr>
      <w:tr w:rsidR="00010ED0">
        <w:tc>
          <w:tcPr>
            <w:tcW w:w="832" w:type="dxa"/>
          </w:tcPr>
          <w:p w:rsidR="00010ED0" w:rsidRDefault="00010ED0">
            <w:pPr>
              <w:pStyle w:val="ConsPlusNormal"/>
              <w:jc w:val="center"/>
            </w:pPr>
            <w:r>
              <w:t>110.</w:t>
            </w:r>
          </w:p>
        </w:tc>
        <w:tc>
          <w:tcPr>
            <w:tcW w:w="4819" w:type="dxa"/>
          </w:tcPr>
          <w:p w:rsidR="00010ED0" w:rsidRDefault="00010ED0">
            <w:pPr>
              <w:pStyle w:val="ConsPlusNormal"/>
            </w:pPr>
            <w:r>
              <w:t>Рассмотрение на заседаниях общественных советов, образованных при исполнительных органах, и общественного совета, образованного при Законодательном Собрании, итогов выполнения планов мероприятий по противодействию коррупции в целях оценки эффективности указанных планов с позиции интересов гражданского общества</w:t>
            </w:r>
          </w:p>
        </w:tc>
        <w:tc>
          <w:tcPr>
            <w:tcW w:w="3628" w:type="dxa"/>
          </w:tcPr>
          <w:p w:rsidR="00010ED0" w:rsidRDefault="00010ED0">
            <w:pPr>
              <w:pStyle w:val="ConsPlusNormal"/>
            </w:pPr>
            <w:r>
              <w:t>исполнительные органы, Законодательное Собрание (по согласованию)</w:t>
            </w:r>
          </w:p>
        </w:tc>
        <w:tc>
          <w:tcPr>
            <w:tcW w:w="4365" w:type="dxa"/>
          </w:tcPr>
          <w:p w:rsidR="00010ED0" w:rsidRDefault="00010ED0">
            <w:pPr>
              <w:pStyle w:val="ConsPlusNormal"/>
            </w:pPr>
            <w:r>
              <w:t>направление в Департамент противодействия коррупции информации о результатах рассмотрения итогов выполнения планов мероприятий по противодействию коррупции</w:t>
            </w:r>
          </w:p>
        </w:tc>
        <w:tc>
          <w:tcPr>
            <w:tcW w:w="2324" w:type="dxa"/>
          </w:tcPr>
          <w:p w:rsidR="00010ED0" w:rsidRDefault="00010ED0">
            <w:pPr>
              <w:pStyle w:val="ConsPlusNormal"/>
            </w:pPr>
            <w:r>
              <w:t>ежегодно до 25 июля года, следующего за отчетным годом</w:t>
            </w:r>
          </w:p>
        </w:tc>
      </w:tr>
      <w:tr w:rsidR="00010ED0">
        <w:tc>
          <w:tcPr>
            <w:tcW w:w="832" w:type="dxa"/>
          </w:tcPr>
          <w:p w:rsidR="00010ED0" w:rsidRDefault="00010ED0">
            <w:pPr>
              <w:pStyle w:val="ConsPlusNormal"/>
              <w:jc w:val="center"/>
            </w:pPr>
            <w:r>
              <w:t>111.</w:t>
            </w:r>
          </w:p>
        </w:tc>
        <w:tc>
          <w:tcPr>
            <w:tcW w:w="15136" w:type="dxa"/>
            <w:gridSpan w:val="4"/>
          </w:tcPr>
          <w:p w:rsidR="00010ED0" w:rsidRDefault="00010ED0">
            <w:pPr>
              <w:pStyle w:val="ConsPlusNormal"/>
              <w:jc w:val="center"/>
              <w:outlineLvl w:val="2"/>
            </w:pPr>
            <w:r>
              <w:t>Направление 2. Реализация концепции взаимодействия органов государственной власти Свердловской области, органов местного самоуправления и институтов гражданского общества в сфере противодействия коррупции</w:t>
            </w:r>
          </w:p>
        </w:tc>
      </w:tr>
      <w:tr w:rsidR="00010ED0">
        <w:tc>
          <w:tcPr>
            <w:tcW w:w="832" w:type="dxa"/>
          </w:tcPr>
          <w:p w:rsidR="00010ED0" w:rsidRDefault="00010ED0">
            <w:pPr>
              <w:pStyle w:val="ConsPlusNormal"/>
              <w:jc w:val="center"/>
            </w:pPr>
            <w:r>
              <w:t>112.</w:t>
            </w:r>
          </w:p>
        </w:tc>
        <w:tc>
          <w:tcPr>
            <w:tcW w:w="4819" w:type="dxa"/>
          </w:tcPr>
          <w:p w:rsidR="00010ED0" w:rsidRDefault="00010ED0">
            <w:pPr>
              <w:pStyle w:val="ConsPlusNormal"/>
            </w:pPr>
            <w:r>
              <w:t>Разработка проекта концепции взаимодействия органов государственной власти Свердловской области, органов местного самоуправления и институтов гражданского общества в сфере противодействия коррупции</w:t>
            </w:r>
          </w:p>
        </w:tc>
        <w:tc>
          <w:tcPr>
            <w:tcW w:w="3628" w:type="dxa"/>
          </w:tcPr>
          <w:p w:rsidR="00010ED0" w:rsidRDefault="00010ED0">
            <w:pPr>
              <w:pStyle w:val="ConsPlusNormal"/>
            </w:pPr>
            <w:r>
              <w:t>Департамент внутренней политики, Общественная палата Свердловской области (далее - Общественная палата) (по согласованию)</w:t>
            </w:r>
          </w:p>
        </w:tc>
        <w:tc>
          <w:tcPr>
            <w:tcW w:w="4365" w:type="dxa"/>
          </w:tcPr>
          <w:p w:rsidR="00010ED0" w:rsidRDefault="00010ED0">
            <w:pPr>
              <w:pStyle w:val="ConsPlusNormal"/>
            </w:pPr>
            <w:r>
              <w:t xml:space="preserve">направление в Департамент противодействия коррупции проекта концепции взаимодействия органов государственной власти Свердловской области, органов местного самоуправления </w:t>
            </w:r>
            <w:r>
              <w:lastRenderedPageBreak/>
              <w:t>и институтов гражданского общества в сфере противодействия коррупции</w:t>
            </w:r>
          </w:p>
        </w:tc>
        <w:tc>
          <w:tcPr>
            <w:tcW w:w="2324" w:type="dxa"/>
          </w:tcPr>
          <w:p w:rsidR="00010ED0" w:rsidRDefault="00010ED0">
            <w:pPr>
              <w:pStyle w:val="ConsPlusNormal"/>
            </w:pPr>
            <w:r>
              <w:lastRenderedPageBreak/>
              <w:t>до 1 апреля 2025 года</w:t>
            </w:r>
          </w:p>
        </w:tc>
      </w:tr>
      <w:tr w:rsidR="00010ED0">
        <w:tc>
          <w:tcPr>
            <w:tcW w:w="832" w:type="dxa"/>
          </w:tcPr>
          <w:p w:rsidR="00010ED0" w:rsidRDefault="00010ED0">
            <w:pPr>
              <w:pStyle w:val="ConsPlusNormal"/>
              <w:jc w:val="center"/>
            </w:pPr>
            <w:r>
              <w:t>113.</w:t>
            </w:r>
          </w:p>
        </w:tc>
        <w:tc>
          <w:tcPr>
            <w:tcW w:w="4819" w:type="dxa"/>
          </w:tcPr>
          <w:p w:rsidR="00010ED0" w:rsidRDefault="00010ED0">
            <w:pPr>
              <w:pStyle w:val="ConsPlusNormal"/>
            </w:pPr>
            <w:r>
              <w:t>Мониторинг реализации Концепции взаимодействия органов государственной власти Свердловской области, органов местного самоуправления и институтов гражданского общества в сфере противодействия коррупции</w:t>
            </w:r>
          </w:p>
        </w:tc>
        <w:tc>
          <w:tcPr>
            <w:tcW w:w="3628" w:type="dxa"/>
          </w:tcPr>
          <w:p w:rsidR="00010ED0" w:rsidRDefault="00010ED0">
            <w:pPr>
              <w:pStyle w:val="ConsPlusNormal"/>
            </w:pPr>
            <w:r>
              <w:t>Департамент внутренней политики</w:t>
            </w:r>
          </w:p>
        </w:tc>
        <w:tc>
          <w:tcPr>
            <w:tcW w:w="4365" w:type="dxa"/>
          </w:tcPr>
          <w:p w:rsidR="00010ED0" w:rsidRDefault="00010ED0">
            <w:pPr>
              <w:pStyle w:val="ConsPlusNormal"/>
            </w:pPr>
            <w:r>
              <w:t>направление в Департамент противодействия коррупции результатов мониторинга реализации Концепции взаимодействия органов государственной власти Свердловской области, органов местного самоуправления и институтов гражданского общества в сфере противодействия коррупции</w:t>
            </w:r>
          </w:p>
        </w:tc>
        <w:tc>
          <w:tcPr>
            <w:tcW w:w="2324" w:type="dxa"/>
          </w:tcPr>
          <w:p w:rsidR="00010ED0" w:rsidRDefault="00010ED0">
            <w:pPr>
              <w:pStyle w:val="ConsPlusNormal"/>
            </w:pPr>
            <w:r>
              <w:t>ежегодно до 1 марта года, следующего за отчетным годом</w:t>
            </w:r>
          </w:p>
        </w:tc>
      </w:tr>
      <w:tr w:rsidR="00010ED0">
        <w:tc>
          <w:tcPr>
            <w:tcW w:w="832" w:type="dxa"/>
          </w:tcPr>
          <w:p w:rsidR="00010ED0" w:rsidRDefault="00010ED0">
            <w:pPr>
              <w:pStyle w:val="ConsPlusNormal"/>
              <w:jc w:val="center"/>
            </w:pPr>
            <w:r>
              <w:t>114.</w:t>
            </w:r>
          </w:p>
        </w:tc>
        <w:tc>
          <w:tcPr>
            <w:tcW w:w="15136" w:type="dxa"/>
            <w:gridSpan w:val="4"/>
          </w:tcPr>
          <w:p w:rsidR="00010ED0" w:rsidRDefault="00010ED0">
            <w:pPr>
              <w:pStyle w:val="ConsPlusNormal"/>
              <w:jc w:val="center"/>
              <w:outlineLvl w:val="2"/>
            </w:pPr>
            <w:r>
              <w:t>Направление 3. Совершенствование и укрепление взаимодействия государственных органов Свердловской области и институтов гражданского общества в сфере противодействия коррупции</w:t>
            </w:r>
          </w:p>
        </w:tc>
      </w:tr>
      <w:tr w:rsidR="00010ED0">
        <w:tc>
          <w:tcPr>
            <w:tcW w:w="832" w:type="dxa"/>
          </w:tcPr>
          <w:p w:rsidR="00010ED0" w:rsidRDefault="00010ED0">
            <w:pPr>
              <w:pStyle w:val="ConsPlusNormal"/>
              <w:jc w:val="center"/>
            </w:pPr>
            <w:r>
              <w:t>115.</w:t>
            </w:r>
          </w:p>
        </w:tc>
        <w:tc>
          <w:tcPr>
            <w:tcW w:w="4819" w:type="dxa"/>
          </w:tcPr>
          <w:p w:rsidR="00010ED0" w:rsidRDefault="00010ED0">
            <w:pPr>
              <w:pStyle w:val="ConsPlusNormal"/>
            </w:pPr>
            <w:r>
              <w:t>Подготовка доклада "Об участии институтов гражданского общества в противодействии коррупции"</w:t>
            </w:r>
          </w:p>
        </w:tc>
        <w:tc>
          <w:tcPr>
            <w:tcW w:w="3628" w:type="dxa"/>
          </w:tcPr>
          <w:p w:rsidR="00010ED0" w:rsidRDefault="00010ED0">
            <w:pPr>
              <w:pStyle w:val="ConsPlusNormal"/>
            </w:pPr>
            <w:r>
              <w:t>Департамент внутренней политики, Общественная палата (по согласованию)</w:t>
            </w:r>
          </w:p>
        </w:tc>
        <w:tc>
          <w:tcPr>
            <w:tcW w:w="4365" w:type="dxa"/>
          </w:tcPr>
          <w:p w:rsidR="00010ED0" w:rsidRDefault="00010ED0">
            <w:pPr>
              <w:pStyle w:val="ConsPlusNormal"/>
            </w:pPr>
            <w:r>
              <w:t>направление в Департамент противодействия коррупции доклада "Об участии институтов гражданского общества в противодействии коррупции"</w:t>
            </w:r>
          </w:p>
        </w:tc>
        <w:tc>
          <w:tcPr>
            <w:tcW w:w="2324" w:type="dxa"/>
          </w:tcPr>
          <w:p w:rsidR="00010ED0" w:rsidRDefault="00010ED0">
            <w:pPr>
              <w:pStyle w:val="ConsPlusNormal"/>
            </w:pPr>
            <w:r>
              <w:t>ежегодно до 25 февраля года, следующего за отчетным годом</w:t>
            </w:r>
          </w:p>
        </w:tc>
      </w:tr>
      <w:tr w:rsidR="00010ED0">
        <w:tc>
          <w:tcPr>
            <w:tcW w:w="832" w:type="dxa"/>
          </w:tcPr>
          <w:p w:rsidR="00010ED0" w:rsidRDefault="00010ED0">
            <w:pPr>
              <w:pStyle w:val="ConsPlusNormal"/>
              <w:jc w:val="center"/>
            </w:pPr>
            <w:r>
              <w:t>116.</w:t>
            </w:r>
          </w:p>
        </w:tc>
        <w:tc>
          <w:tcPr>
            <w:tcW w:w="4819" w:type="dxa"/>
          </w:tcPr>
          <w:p w:rsidR="00010ED0" w:rsidRDefault="00010ED0">
            <w:pPr>
              <w:pStyle w:val="ConsPlusNormal"/>
            </w:pPr>
            <w:r>
              <w:t>Организация и проведение мероприятий, посвященных Международному дню борьбы с коррупцией</w:t>
            </w:r>
          </w:p>
        </w:tc>
        <w:tc>
          <w:tcPr>
            <w:tcW w:w="3628" w:type="dxa"/>
          </w:tcPr>
          <w:p w:rsidR="00010ED0" w:rsidRDefault="00010ED0">
            <w:pPr>
              <w:pStyle w:val="ConsPlusNormal"/>
            </w:pPr>
            <w:r>
              <w:t>Департамент противодействия коррупции, Департамент внутренней политики, иные исполнительные органы, иные государственные органы (по согласованию), Общественная палата (по согласованию)</w:t>
            </w:r>
          </w:p>
        </w:tc>
        <w:tc>
          <w:tcPr>
            <w:tcW w:w="4365" w:type="dxa"/>
          </w:tcPr>
          <w:p w:rsidR="00010ED0" w:rsidRDefault="00010ED0">
            <w:pPr>
              <w:pStyle w:val="ConsPlusNormal"/>
            </w:pPr>
            <w:r>
              <w:t>направление в Департамент противодействия коррупции информации о проведенных мероприятиях</w:t>
            </w:r>
          </w:p>
        </w:tc>
        <w:tc>
          <w:tcPr>
            <w:tcW w:w="2324" w:type="dxa"/>
          </w:tcPr>
          <w:p w:rsidR="00010ED0" w:rsidRDefault="00010ED0">
            <w:pPr>
              <w:pStyle w:val="ConsPlusNormal"/>
            </w:pPr>
            <w:r>
              <w:t>ежегодно до 25 декабря отчетного года</w:t>
            </w:r>
          </w:p>
        </w:tc>
      </w:tr>
      <w:tr w:rsidR="00010ED0">
        <w:tc>
          <w:tcPr>
            <w:tcW w:w="832" w:type="dxa"/>
          </w:tcPr>
          <w:p w:rsidR="00010ED0" w:rsidRDefault="00010ED0">
            <w:pPr>
              <w:pStyle w:val="ConsPlusNormal"/>
              <w:jc w:val="center"/>
            </w:pPr>
            <w:r>
              <w:t>117.</w:t>
            </w:r>
          </w:p>
        </w:tc>
        <w:tc>
          <w:tcPr>
            <w:tcW w:w="4819" w:type="dxa"/>
          </w:tcPr>
          <w:p w:rsidR="00010ED0" w:rsidRDefault="00010ED0">
            <w:pPr>
              <w:pStyle w:val="ConsPlusNormal"/>
            </w:pPr>
            <w:r>
              <w:t xml:space="preserve">Проведение круглых столов, семинаров, совещаний по вопросам противодействия коррупции с участием представителей субъектов общественного контроля, образованных при исполнительных органах, Законодательном Собрании и в муниципальных образованиях, расположенных на территории Свердловской </w:t>
            </w:r>
            <w:r>
              <w:lastRenderedPageBreak/>
              <w:t>области</w:t>
            </w:r>
          </w:p>
        </w:tc>
        <w:tc>
          <w:tcPr>
            <w:tcW w:w="3628" w:type="dxa"/>
          </w:tcPr>
          <w:p w:rsidR="00010ED0" w:rsidRDefault="00010ED0">
            <w:pPr>
              <w:pStyle w:val="ConsPlusNormal"/>
            </w:pPr>
            <w:r>
              <w:lastRenderedPageBreak/>
              <w:t>Департамент внутренней политики, Общественная палата (по согласованию)</w:t>
            </w:r>
          </w:p>
        </w:tc>
        <w:tc>
          <w:tcPr>
            <w:tcW w:w="4365" w:type="dxa"/>
          </w:tcPr>
          <w:p w:rsidR="00010ED0" w:rsidRDefault="00010ED0">
            <w:pPr>
              <w:pStyle w:val="ConsPlusNormal"/>
            </w:pPr>
            <w:r>
              <w:t>направление в Департамент противодействия коррупции информации о проведенных круглых столах, семинарах и совещаниях</w:t>
            </w:r>
          </w:p>
        </w:tc>
        <w:tc>
          <w:tcPr>
            <w:tcW w:w="2324" w:type="dxa"/>
          </w:tcPr>
          <w:p w:rsidR="00010ED0" w:rsidRDefault="00010ED0">
            <w:pPr>
              <w:pStyle w:val="ConsPlusNormal"/>
            </w:pPr>
            <w:r>
              <w:t>ежегодно до 20 января года, следующего за отчетным годом</w:t>
            </w:r>
          </w:p>
        </w:tc>
      </w:tr>
      <w:tr w:rsidR="00010ED0">
        <w:tc>
          <w:tcPr>
            <w:tcW w:w="832" w:type="dxa"/>
          </w:tcPr>
          <w:p w:rsidR="00010ED0" w:rsidRDefault="00010ED0">
            <w:pPr>
              <w:pStyle w:val="ConsPlusNormal"/>
              <w:jc w:val="center"/>
            </w:pPr>
            <w:r>
              <w:lastRenderedPageBreak/>
              <w:t>118.</w:t>
            </w:r>
          </w:p>
        </w:tc>
        <w:tc>
          <w:tcPr>
            <w:tcW w:w="15136" w:type="dxa"/>
            <w:gridSpan w:val="4"/>
          </w:tcPr>
          <w:p w:rsidR="00010ED0" w:rsidRDefault="00010ED0">
            <w:pPr>
              <w:pStyle w:val="ConsPlusNormal"/>
              <w:jc w:val="center"/>
              <w:outlineLvl w:val="1"/>
            </w:pPr>
            <w:r>
              <w:t>Раздел 11. ПОВЫШЕНИЕ ЭФФЕКТИВНОСТИ АНТИКОРРУПЦИОННОЙ ДЕЯТЕЛЬНОСТИ ГОСУДАРСТВЕННЫХ ОРГАНОВ СВЕРДЛОВСКОЙ ОБЛАСТИ И ОРГАНОВ МЕСТНОГО САМОУПРАВЛЕНИЯ</w:t>
            </w:r>
          </w:p>
        </w:tc>
      </w:tr>
      <w:tr w:rsidR="00010ED0">
        <w:tc>
          <w:tcPr>
            <w:tcW w:w="832" w:type="dxa"/>
          </w:tcPr>
          <w:p w:rsidR="00010ED0" w:rsidRDefault="00010ED0">
            <w:pPr>
              <w:pStyle w:val="ConsPlusNormal"/>
              <w:jc w:val="center"/>
            </w:pPr>
            <w:r>
              <w:t>119.</w:t>
            </w:r>
          </w:p>
        </w:tc>
        <w:tc>
          <w:tcPr>
            <w:tcW w:w="15136" w:type="dxa"/>
            <w:gridSpan w:val="4"/>
          </w:tcPr>
          <w:p w:rsidR="00010ED0" w:rsidRDefault="00010ED0">
            <w:pPr>
              <w:pStyle w:val="ConsPlusNormal"/>
              <w:jc w:val="center"/>
              <w:outlineLvl w:val="2"/>
            </w:pPr>
            <w:r>
              <w:t>Направление 1. Обеспечение мониторинга хода реализации мероприятий по противодействию коррупции (федерального антикоррупционного мониторинга) в Свердловской области и мониторинга состояния и эффективности противодействия коррупции (антикоррупционного мониторинга) в Свердловской области</w:t>
            </w:r>
          </w:p>
        </w:tc>
      </w:tr>
      <w:tr w:rsidR="00010ED0">
        <w:tc>
          <w:tcPr>
            <w:tcW w:w="832" w:type="dxa"/>
          </w:tcPr>
          <w:p w:rsidR="00010ED0" w:rsidRDefault="00010ED0">
            <w:pPr>
              <w:pStyle w:val="ConsPlusNormal"/>
              <w:jc w:val="center"/>
            </w:pPr>
            <w:r>
              <w:t>120.</w:t>
            </w:r>
          </w:p>
        </w:tc>
        <w:tc>
          <w:tcPr>
            <w:tcW w:w="4819" w:type="dxa"/>
          </w:tcPr>
          <w:p w:rsidR="00010ED0" w:rsidRDefault="00010ED0">
            <w:pPr>
              <w:pStyle w:val="ConsPlusNormal"/>
            </w:pPr>
            <w:r>
              <w:t>Мониторинг хода реализации мероприятий по противодействию коррупции (федеральный антикоррупционный мониторинг) в Свердловской области</w:t>
            </w:r>
          </w:p>
        </w:tc>
        <w:tc>
          <w:tcPr>
            <w:tcW w:w="3628" w:type="dxa"/>
          </w:tcPr>
          <w:p w:rsidR="00010ED0" w:rsidRDefault="00010ED0">
            <w:pPr>
              <w:pStyle w:val="ConsPlusNormal"/>
            </w:pPr>
            <w:r>
              <w:t>исполнительные органы, иные государственные органы (по согласованию), Законодательное Собрание (по согласованию)</w:t>
            </w:r>
          </w:p>
        </w:tc>
        <w:tc>
          <w:tcPr>
            <w:tcW w:w="4365" w:type="dxa"/>
          </w:tcPr>
          <w:p w:rsidR="00010ED0" w:rsidRDefault="00010ED0">
            <w:pPr>
              <w:pStyle w:val="ConsPlusNormal"/>
            </w:pPr>
            <w:r>
              <w:t>направление в Департамент противодействия коррупции информации о результатах мониторинга хода реализации мероприятий по противодействию коррупции (федерального антикоррупционного мониторинга) в Свердловской области</w:t>
            </w:r>
          </w:p>
        </w:tc>
        <w:tc>
          <w:tcPr>
            <w:tcW w:w="2324" w:type="dxa"/>
          </w:tcPr>
          <w:p w:rsidR="00010ED0" w:rsidRDefault="00010ED0">
            <w:pPr>
              <w:pStyle w:val="ConsPlusNormal"/>
            </w:pPr>
            <w:r>
              <w:t>ежеквартально:</w:t>
            </w:r>
          </w:p>
          <w:p w:rsidR="00010ED0" w:rsidRDefault="00010ED0">
            <w:pPr>
              <w:pStyle w:val="ConsPlusNormal"/>
            </w:pPr>
            <w:r>
              <w:t>за I квартал отчетного года - до 25 апреля отчетного года;</w:t>
            </w:r>
          </w:p>
          <w:p w:rsidR="00010ED0" w:rsidRDefault="00010ED0">
            <w:pPr>
              <w:pStyle w:val="ConsPlusNormal"/>
            </w:pPr>
            <w:r>
              <w:t>за II квартал отчетного года - до 25 июля отчетного года;</w:t>
            </w:r>
          </w:p>
          <w:p w:rsidR="00010ED0" w:rsidRDefault="00010ED0">
            <w:pPr>
              <w:pStyle w:val="ConsPlusNormal"/>
            </w:pPr>
            <w:r>
              <w:t>за III квартал отчетного года - до 15 октября отчетного года;</w:t>
            </w:r>
          </w:p>
          <w:p w:rsidR="00010ED0" w:rsidRDefault="00010ED0">
            <w:pPr>
              <w:pStyle w:val="ConsPlusNormal"/>
            </w:pPr>
            <w:r>
              <w:t>за отчетный год - до 20 января года, следующего за отчетным годом</w:t>
            </w:r>
          </w:p>
        </w:tc>
      </w:tr>
      <w:tr w:rsidR="00010ED0">
        <w:tc>
          <w:tcPr>
            <w:tcW w:w="832" w:type="dxa"/>
          </w:tcPr>
          <w:p w:rsidR="00010ED0" w:rsidRDefault="00010ED0">
            <w:pPr>
              <w:pStyle w:val="ConsPlusNormal"/>
              <w:jc w:val="center"/>
            </w:pPr>
            <w:r>
              <w:t>121.</w:t>
            </w:r>
          </w:p>
        </w:tc>
        <w:tc>
          <w:tcPr>
            <w:tcW w:w="4819" w:type="dxa"/>
          </w:tcPr>
          <w:p w:rsidR="00010ED0" w:rsidRDefault="00010ED0">
            <w:pPr>
              <w:pStyle w:val="ConsPlusNormal"/>
            </w:pPr>
            <w:r>
              <w:t>Мониторинг хода реализации мероприятий по противодействию коррупции (федеральный антикоррупционный мониторинг) в Свердловской области по разделам "Сведения об организации антикоррупционной экспертизы нормативных правовых актов и их проектов" и "Сведения об организации независимой антикоррупционной экспертизы нормативных правовых актов и их проектов" формы, утверждаемой Руководителем Администрации Президента Российской Федерации</w:t>
            </w:r>
          </w:p>
        </w:tc>
        <w:tc>
          <w:tcPr>
            <w:tcW w:w="3628" w:type="dxa"/>
          </w:tcPr>
          <w:p w:rsidR="00010ED0" w:rsidRDefault="00010ED0">
            <w:pPr>
              <w:pStyle w:val="ConsPlusNormal"/>
            </w:pPr>
            <w:r>
              <w:t>Аппарат (Государственно-правовой департамент Губернатора Свердловской области и Правительства Свердловской области)</w:t>
            </w:r>
          </w:p>
        </w:tc>
        <w:tc>
          <w:tcPr>
            <w:tcW w:w="4365" w:type="dxa"/>
          </w:tcPr>
          <w:p w:rsidR="00010ED0" w:rsidRDefault="00010ED0">
            <w:pPr>
              <w:pStyle w:val="ConsPlusNormal"/>
            </w:pPr>
            <w:r>
              <w:t>направление в Департамент противодействия коррупции информации о результатах мониторинга хода реализации мероприятий по противодействию коррупции (федерального антикоррупционного мониторинга) в Свердловской области</w:t>
            </w:r>
          </w:p>
        </w:tc>
        <w:tc>
          <w:tcPr>
            <w:tcW w:w="2324" w:type="dxa"/>
          </w:tcPr>
          <w:p w:rsidR="00010ED0" w:rsidRDefault="00010ED0">
            <w:pPr>
              <w:pStyle w:val="ConsPlusNormal"/>
            </w:pPr>
            <w:r>
              <w:t>ежегодно до 20 января года, следующего за отчетным годом</w:t>
            </w:r>
          </w:p>
        </w:tc>
      </w:tr>
      <w:tr w:rsidR="00010ED0">
        <w:tc>
          <w:tcPr>
            <w:tcW w:w="832" w:type="dxa"/>
          </w:tcPr>
          <w:p w:rsidR="00010ED0" w:rsidRDefault="00010ED0">
            <w:pPr>
              <w:pStyle w:val="ConsPlusNormal"/>
              <w:jc w:val="center"/>
            </w:pPr>
            <w:r>
              <w:lastRenderedPageBreak/>
              <w:t>122.</w:t>
            </w:r>
          </w:p>
        </w:tc>
        <w:tc>
          <w:tcPr>
            <w:tcW w:w="4819" w:type="dxa"/>
          </w:tcPr>
          <w:p w:rsidR="00010ED0" w:rsidRDefault="00010ED0">
            <w:pPr>
              <w:pStyle w:val="ConsPlusNormal"/>
            </w:pPr>
            <w:r>
              <w:t>Анализ результатов мониторинга хода реализации мероприятий по противодействию коррупции (федерального антикоррупционного мониторинга) в Свердловской области</w:t>
            </w:r>
          </w:p>
        </w:tc>
        <w:tc>
          <w:tcPr>
            <w:tcW w:w="3628" w:type="dxa"/>
          </w:tcPr>
          <w:p w:rsidR="00010ED0" w:rsidRDefault="00010ED0">
            <w:pPr>
              <w:pStyle w:val="ConsPlusNormal"/>
            </w:pPr>
            <w:r>
              <w:t>Департамент противодействия коррупции</w:t>
            </w:r>
          </w:p>
        </w:tc>
        <w:tc>
          <w:tcPr>
            <w:tcW w:w="4365" w:type="dxa"/>
          </w:tcPr>
          <w:p w:rsidR="00010ED0" w:rsidRDefault="00010ED0">
            <w:pPr>
              <w:pStyle w:val="ConsPlusNormal"/>
            </w:pPr>
            <w:r>
              <w:t>направление в аппарат полномочного представителя Президента Российской Федерации в Уральском федеральном округе сводной информационно-аналитической справки о результатах мониторинга хода реализации мероприятий по противодействию коррупции (федерального антикоррупционного мониторинга) в Свердловской области</w:t>
            </w:r>
          </w:p>
        </w:tc>
        <w:tc>
          <w:tcPr>
            <w:tcW w:w="2324" w:type="dxa"/>
          </w:tcPr>
          <w:p w:rsidR="00010ED0" w:rsidRDefault="00010ED0">
            <w:pPr>
              <w:pStyle w:val="ConsPlusNormal"/>
            </w:pPr>
            <w:r>
              <w:t>ежеквартально:</w:t>
            </w:r>
          </w:p>
          <w:p w:rsidR="00010ED0" w:rsidRDefault="00010ED0">
            <w:pPr>
              <w:pStyle w:val="ConsPlusNormal"/>
            </w:pPr>
            <w:r>
              <w:t>за I квартал отчетного года - до 25 мая отчетного года;</w:t>
            </w:r>
          </w:p>
          <w:p w:rsidR="00010ED0" w:rsidRDefault="00010ED0">
            <w:pPr>
              <w:pStyle w:val="ConsPlusNormal"/>
            </w:pPr>
            <w:r>
              <w:t>за II квартал отчетного года - до 25 августа отчетного года;</w:t>
            </w:r>
          </w:p>
          <w:p w:rsidR="00010ED0" w:rsidRDefault="00010ED0">
            <w:pPr>
              <w:pStyle w:val="ConsPlusNormal"/>
            </w:pPr>
            <w:r>
              <w:t>за III квартал отчетного года - до 5 ноября отчетного года;</w:t>
            </w:r>
          </w:p>
          <w:p w:rsidR="00010ED0" w:rsidRDefault="00010ED0">
            <w:pPr>
              <w:pStyle w:val="ConsPlusNormal"/>
            </w:pPr>
            <w:r>
              <w:t>за отчетный год - до 20 февраля года, следующего за отчетным годом</w:t>
            </w:r>
          </w:p>
        </w:tc>
      </w:tr>
      <w:tr w:rsidR="00010ED0">
        <w:tc>
          <w:tcPr>
            <w:tcW w:w="832" w:type="dxa"/>
          </w:tcPr>
          <w:p w:rsidR="00010ED0" w:rsidRDefault="00010ED0">
            <w:pPr>
              <w:pStyle w:val="ConsPlusNormal"/>
              <w:jc w:val="center"/>
            </w:pPr>
            <w:r>
              <w:t>123.</w:t>
            </w:r>
          </w:p>
        </w:tc>
        <w:tc>
          <w:tcPr>
            <w:tcW w:w="15136" w:type="dxa"/>
            <w:gridSpan w:val="4"/>
          </w:tcPr>
          <w:p w:rsidR="00010ED0" w:rsidRDefault="00010ED0">
            <w:pPr>
              <w:pStyle w:val="ConsPlusNormal"/>
              <w:jc w:val="center"/>
              <w:outlineLvl w:val="2"/>
            </w:pPr>
            <w:r>
              <w:t>Направление 2. Совершенствование взаимодействия в сфере противодействия коррупции государственных органов Свердловской области, территориальных органов федеральных органов исполнительной власти и органов местного самоуправления</w:t>
            </w:r>
          </w:p>
        </w:tc>
      </w:tr>
      <w:tr w:rsidR="00010ED0">
        <w:tc>
          <w:tcPr>
            <w:tcW w:w="832" w:type="dxa"/>
          </w:tcPr>
          <w:p w:rsidR="00010ED0" w:rsidRDefault="00010ED0">
            <w:pPr>
              <w:pStyle w:val="ConsPlusNormal"/>
              <w:jc w:val="center"/>
            </w:pPr>
            <w:r>
              <w:t>124.</w:t>
            </w:r>
          </w:p>
        </w:tc>
        <w:tc>
          <w:tcPr>
            <w:tcW w:w="4819" w:type="dxa"/>
          </w:tcPr>
          <w:p w:rsidR="00010ED0" w:rsidRDefault="00010ED0">
            <w:pPr>
              <w:pStyle w:val="ConsPlusNormal"/>
            </w:pPr>
            <w:r>
              <w:t xml:space="preserve">Рассмотрение не реже одного раза в квартал вопросов правоприменительной практики по результатам вступивших в законную силу решений судов, арбитражных судов о признании недействительными ненормативных правовых актов, незаконными решений и действий (бездействия) государственных органов Свердловской области и их должностных лиц в целях выработки и принятия мер по предупреждению и устранению причин выявленных нарушений в соответствии с </w:t>
            </w:r>
            <w:hyperlink r:id="rId50">
              <w:r>
                <w:rPr>
                  <w:color w:val="0000FF"/>
                </w:rPr>
                <w:t>пунктом 2.1 статьи 6</w:t>
              </w:r>
            </w:hyperlink>
            <w:r>
              <w:t xml:space="preserve"> Федерального закона от 25 декабря 2008 года N 273-ФЗ "О противодействии коррупции"</w:t>
            </w:r>
          </w:p>
        </w:tc>
        <w:tc>
          <w:tcPr>
            <w:tcW w:w="3628" w:type="dxa"/>
          </w:tcPr>
          <w:p w:rsidR="00010ED0" w:rsidRDefault="00010ED0">
            <w:pPr>
              <w:pStyle w:val="ConsPlusNormal"/>
            </w:pPr>
            <w:r>
              <w:t>исполнительные органы, иные государственные органы (по согласованию), Законодательное Собрание (по согласованию)</w:t>
            </w:r>
          </w:p>
        </w:tc>
        <w:tc>
          <w:tcPr>
            <w:tcW w:w="4365" w:type="dxa"/>
          </w:tcPr>
          <w:p w:rsidR="00010ED0" w:rsidRDefault="00010ED0">
            <w:pPr>
              <w:pStyle w:val="ConsPlusNormal"/>
            </w:pPr>
            <w:r>
              <w:t>направление в Департамент противодействия коррупции информации о результатах рассмотрения вопросов правоприменительной практики</w:t>
            </w:r>
          </w:p>
        </w:tc>
        <w:tc>
          <w:tcPr>
            <w:tcW w:w="2324" w:type="dxa"/>
          </w:tcPr>
          <w:p w:rsidR="00010ED0" w:rsidRDefault="00010ED0">
            <w:pPr>
              <w:pStyle w:val="ConsPlusNormal"/>
            </w:pPr>
            <w:r>
              <w:t>ежегодно до 20 января года, следующего за отчетным годом</w:t>
            </w:r>
          </w:p>
        </w:tc>
      </w:tr>
      <w:tr w:rsidR="00010ED0">
        <w:tc>
          <w:tcPr>
            <w:tcW w:w="832" w:type="dxa"/>
          </w:tcPr>
          <w:p w:rsidR="00010ED0" w:rsidRDefault="00010ED0">
            <w:pPr>
              <w:pStyle w:val="ConsPlusNormal"/>
              <w:jc w:val="center"/>
            </w:pPr>
            <w:r>
              <w:t>125.</w:t>
            </w:r>
          </w:p>
        </w:tc>
        <w:tc>
          <w:tcPr>
            <w:tcW w:w="4819" w:type="dxa"/>
          </w:tcPr>
          <w:p w:rsidR="00010ED0" w:rsidRDefault="00010ED0">
            <w:pPr>
              <w:pStyle w:val="ConsPlusNormal"/>
            </w:pPr>
            <w:r>
              <w:t xml:space="preserve">Анализ выявленных органами прокуратуры </w:t>
            </w:r>
            <w:r>
              <w:lastRenderedPageBreak/>
              <w:t>Свердловской области нарушений законодательства Российской Федерации о противодействии коррупции и о государственной гражданской службе в исполнительных органах, иных государственных органах и подведомственных государственных организациях Свердловской области</w:t>
            </w:r>
          </w:p>
        </w:tc>
        <w:tc>
          <w:tcPr>
            <w:tcW w:w="3628" w:type="dxa"/>
          </w:tcPr>
          <w:p w:rsidR="00010ED0" w:rsidRDefault="00010ED0">
            <w:pPr>
              <w:pStyle w:val="ConsPlusNormal"/>
            </w:pPr>
            <w:r>
              <w:lastRenderedPageBreak/>
              <w:t xml:space="preserve">исполнительные органы, иные </w:t>
            </w:r>
            <w:r>
              <w:lastRenderedPageBreak/>
              <w:t>государственные органы (по согласованию), Законодательное Собрание (по согласованию)</w:t>
            </w:r>
          </w:p>
        </w:tc>
        <w:tc>
          <w:tcPr>
            <w:tcW w:w="4365" w:type="dxa"/>
          </w:tcPr>
          <w:p w:rsidR="00010ED0" w:rsidRDefault="00010ED0">
            <w:pPr>
              <w:pStyle w:val="ConsPlusNormal"/>
            </w:pPr>
            <w:r>
              <w:lastRenderedPageBreak/>
              <w:t xml:space="preserve">направление в Департамент </w:t>
            </w:r>
            <w:r>
              <w:lastRenderedPageBreak/>
              <w:t>противодействия коррупции копий актов прокурорского реагирования по результатам осуществления органами прокуратуры Свердловской области прокурорского надзора за исполнением законодательства Российской Федерации о противодействии коррупции и о государственной гражданской службе и материалов к ним, а также копий ответов о принятых мерах по устранению выявленных нарушений и привлечению к ответственности лиц, допустивших такие нарушения</w:t>
            </w:r>
          </w:p>
        </w:tc>
        <w:tc>
          <w:tcPr>
            <w:tcW w:w="2324" w:type="dxa"/>
          </w:tcPr>
          <w:p w:rsidR="00010ED0" w:rsidRDefault="00010ED0">
            <w:pPr>
              <w:pStyle w:val="ConsPlusNormal"/>
            </w:pPr>
            <w:r>
              <w:lastRenderedPageBreak/>
              <w:t xml:space="preserve">по мере поступления </w:t>
            </w:r>
            <w:r>
              <w:lastRenderedPageBreak/>
              <w:t>актов прокурорского реагирования</w:t>
            </w:r>
          </w:p>
        </w:tc>
      </w:tr>
      <w:tr w:rsidR="00010ED0">
        <w:tc>
          <w:tcPr>
            <w:tcW w:w="832" w:type="dxa"/>
          </w:tcPr>
          <w:p w:rsidR="00010ED0" w:rsidRDefault="00010ED0">
            <w:pPr>
              <w:pStyle w:val="ConsPlusNormal"/>
              <w:jc w:val="center"/>
            </w:pPr>
            <w:r>
              <w:lastRenderedPageBreak/>
              <w:t>126.</w:t>
            </w:r>
          </w:p>
        </w:tc>
        <w:tc>
          <w:tcPr>
            <w:tcW w:w="4819" w:type="dxa"/>
          </w:tcPr>
          <w:p w:rsidR="00010ED0" w:rsidRDefault="00010ED0">
            <w:pPr>
              <w:pStyle w:val="ConsPlusNormal"/>
            </w:pPr>
            <w:r>
              <w:t>Анализ выполнения планов мероприятий по противодействию коррупции и целевых показателей реализации указанных планов (в случае их установления)</w:t>
            </w:r>
          </w:p>
        </w:tc>
        <w:tc>
          <w:tcPr>
            <w:tcW w:w="3628" w:type="dxa"/>
          </w:tcPr>
          <w:p w:rsidR="00010ED0" w:rsidRDefault="00010ED0">
            <w:pPr>
              <w:pStyle w:val="ConsPlusNormal"/>
            </w:pPr>
            <w:r>
              <w:t>исполнительные органы, иные государственные органы (по согласованию), Законодательное Собрание (по согласованию)</w:t>
            </w:r>
          </w:p>
        </w:tc>
        <w:tc>
          <w:tcPr>
            <w:tcW w:w="4365" w:type="dxa"/>
          </w:tcPr>
          <w:p w:rsidR="00010ED0" w:rsidRDefault="00010ED0">
            <w:pPr>
              <w:pStyle w:val="ConsPlusNormal"/>
            </w:pPr>
            <w:r>
              <w:t>направление в Департамент противодействия коррупции информационно-аналитической справки о результатах выполнения планов мероприятий по противодействию коррупции и целевых показателей реализации указанных планов (в случае их установления)</w:t>
            </w:r>
          </w:p>
        </w:tc>
        <w:tc>
          <w:tcPr>
            <w:tcW w:w="2324" w:type="dxa"/>
          </w:tcPr>
          <w:p w:rsidR="00010ED0" w:rsidRDefault="00010ED0">
            <w:pPr>
              <w:pStyle w:val="ConsPlusNormal"/>
            </w:pPr>
            <w:r>
              <w:t>один раз в полугодие, до 25 июля отчетного года и до 20 января года, следующего за отчетным годом</w:t>
            </w:r>
          </w:p>
        </w:tc>
      </w:tr>
      <w:tr w:rsidR="00010ED0">
        <w:tc>
          <w:tcPr>
            <w:tcW w:w="832" w:type="dxa"/>
          </w:tcPr>
          <w:p w:rsidR="00010ED0" w:rsidRDefault="00010ED0">
            <w:pPr>
              <w:pStyle w:val="ConsPlusNormal"/>
              <w:jc w:val="center"/>
            </w:pPr>
            <w:r>
              <w:t>127.</w:t>
            </w:r>
          </w:p>
        </w:tc>
        <w:tc>
          <w:tcPr>
            <w:tcW w:w="15136" w:type="dxa"/>
            <w:gridSpan w:val="4"/>
          </w:tcPr>
          <w:p w:rsidR="00010ED0" w:rsidRDefault="00010ED0">
            <w:pPr>
              <w:pStyle w:val="ConsPlusNormal"/>
              <w:jc w:val="center"/>
              <w:outlineLvl w:val="1"/>
            </w:pPr>
            <w:r>
              <w:t>Раздел 12. ИСПОЛНЕНИЕ ПОРУЧЕНИЙ ПРЕЗИДЕНТА РОССИЙСКОЙ ФЕДЕРАЦИИ ПО ВОПРОСАМ ПРОТИВОДЕЙСТВИЯ КОРРУПЦИИ И ИНЫЕ МЕРОПРИЯТИЯ ПО ПОВЫШЕНИЮ ЭФФЕКТИВНОСТИ ПРОТИВОДЕЙСТВИЯ КОРРУПЦИИ</w:t>
            </w:r>
          </w:p>
        </w:tc>
      </w:tr>
      <w:tr w:rsidR="00010ED0">
        <w:tc>
          <w:tcPr>
            <w:tcW w:w="832" w:type="dxa"/>
          </w:tcPr>
          <w:p w:rsidR="00010ED0" w:rsidRDefault="00010ED0">
            <w:pPr>
              <w:pStyle w:val="ConsPlusNormal"/>
              <w:jc w:val="center"/>
            </w:pPr>
            <w:r>
              <w:t>128.</w:t>
            </w:r>
          </w:p>
        </w:tc>
        <w:tc>
          <w:tcPr>
            <w:tcW w:w="4819" w:type="dxa"/>
          </w:tcPr>
          <w:p w:rsidR="00010ED0" w:rsidRDefault="00010ED0">
            <w:pPr>
              <w:pStyle w:val="ConsPlusNormal"/>
            </w:pPr>
            <w:r>
              <w:t>Анализ выполнения мероприятий настоящей программы</w:t>
            </w:r>
          </w:p>
        </w:tc>
        <w:tc>
          <w:tcPr>
            <w:tcW w:w="3628" w:type="dxa"/>
          </w:tcPr>
          <w:p w:rsidR="00010ED0" w:rsidRDefault="00010ED0">
            <w:pPr>
              <w:pStyle w:val="ConsPlusNormal"/>
            </w:pPr>
            <w:r>
              <w:t>Департамент противодействия коррупции</w:t>
            </w:r>
          </w:p>
        </w:tc>
        <w:tc>
          <w:tcPr>
            <w:tcW w:w="4365" w:type="dxa"/>
          </w:tcPr>
          <w:p w:rsidR="00010ED0" w:rsidRDefault="00010ED0">
            <w:pPr>
              <w:pStyle w:val="ConsPlusNormal"/>
            </w:pPr>
            <w:r>
              <w:t>рассмотрение отчета об исполнении настоящей программы на заседании Комиссии по координации работы по противодействию коррупции и его размещение в разделе "Противодействие коррупции" официального сайта Правительства Свердловской области в сети Интернет</w:t>
            </w:r>
          </w:p>
        </w:tc>
        <w:tc>
          <w:tcPr>
            <w:tcW w:w="2324" w:type="dxa"/>
          </w:tcPr>
          <w:p w:rsidR="00010ED0" w:rsidRDefault="00010ED0">
            <w:pPr>
              <w:pStyle w:val="ConsPlusNormal"/>
            </w:pPr>
            <w:r>
              <w:t>ежегодно до 1 апреля года, следующего за отчетным годом</w:t>
            </w:r>
          </w:p>
        </w:tc>
      </w:tr>
      <w:tr w:rsidR="00010ED0">
        <w:tc>
          <w:tcPr>
            <w:tcW w:w="832" w:type="dxa"/>
          </w:tcPr>
          <w:p w:rsidR="00010ED0" w:rsidRDefault="00010ED0">
            <w:pPr>
              <w:pStyle w:val="ConsPlusNormal"/>
              <w:jc w:val="center"/>
            </w:pPr>
            <w:r>
              <w:lastRenderedPageBreak/>
              <w:t>129.</w:t>
            </w:r>
          </w:p>
        </w:tc>
        <w:tc>
          <w:tcPr>
            <w:tcW w:w="4819" w:type="dxa"/>
          </w:tcPr>
          <w:p w:rsidR="00010ED0" w:rsidRDefault="00010ED0">
            <w:pPr>
              <w:pStyle w:val="ConsPlusNormal"/>
            </w:pPr>
            <w:r>
              <w:t>Обеспечение открытости и доступности информации о результатах выполнения планов мероприятий по противодействию коррупции государственных органов Свердловской области</w:t>
            </w:r>
          </w:p>
        </w:tc>
        <w:tc>
          <w:tcPr>
            <w:tcW w:w="3628" w:type="dxa"/>
          </w:tcPr>
          <w:p w:rsidR="00010ED0" w:rsidRDefault="00010ED0">
            <w:pPr>
              <w:pStyle w:val="ConsPlusNormal"/>
            </w:pPr>
            <w:r>
              <w:t>исполнительные органы, иные государственные органы (по согласованию), Законодательное Собрание (по согласованию)</w:t>
            </w:r>
          </w:p>
        </w:tc>
        <w:tc>
          <w:tcPr>
            <w:tcW w:w="4365" w:type="dxa"/>
          </w:tcPr>
          <w:p w:rsidR="00010ED0" w:rsidRDefault="00010ED0">
            <w:pPr>
              <w:pStyle w:val="ConsPlusNormal"/>
            </w:pPr>
            <w:r>
              <w:t>размещение отчетов о результатах выполнения планов мероприятий по противодействию коррупции по итогам года в разделах, посвященных вопросам противодействия коррупции, официальных сайтов государственных органов Свердловской области в сети Интернет в графических, видео- и других мультимедийных форматах</w:t>
            </w:r>
          </w:p>
        </w:tc>
        <w:tc>
          <w:tcPr>
            <w:tcW w:w="2324" w:type="dxa"/>
          </w:tcPr>
          <w:p w:rsidR="00010ED0" w:rsidRDefault="00010ED0">
            <w:pPr>
              <w:pStyle w:val="ConsPlusNormal"/>
            </w:pPr>
            <w:r>
              <w:t>до 1 февраля года, следующего за отчетным годом</w:t>
            </w:r>
          </w:p>
        </w:tc>
      </w:tr>
      <w:tr w:rsidR="00010ED0">
        <w:tc>
          <w:tcPr>
            <w:tcW w:w="832" w:type="dxa"/>
          </w:tcPr>
          <w:p w:rsidR="00010ED0" w:rsidRDefault="00010ED0">
            <w:pPr>
              <w:pStyle w:val="ConsPlusNormal"/>
              <w:jc w:val="center"/>
            </w:pPr>
            <w:r>
              <w:t>130.</w:t>
            </w:r>
          </w:p>
        </w:tc>
        <w:tc>
          <w:tcPr>
            <w:tcW w:w="4819" w:type="dxa"/>
          </w:tcPr>
          <w:p w:rsidR="00010ED0" w:rsidRDefault="00010ED0">
            <w:pPr>
              <w:pStyle w:val="ConsPlusNormal"/>
            </w:pPr>
            <w:r>
              <w:t xml:space="preserve">Организация проведения ежегодного социологического исследования в целях оценки уровня коррупции в Свердловской области на основании </w:t>
            </w:r>
            <w:hyperlink r:id="rId51">
              <w:r>
                <w:rPr>
                  <w:color w:val="0000FF"/>
                </w:rPr>
                <w:t>методики</w:t>
              </w:r>
            </w:hyperlink>
            <w:r>
              <w:t xml:space="preserve"> проведения социологических исследований в целях оценки уровня коррупции в субъектах Российской Федерации, утвержденной Постановлением Правительства Российской Федерации от 25.05.2019 N 662 "Об утверждении методики проведения социологических исследований в целях оценки уровня коррупции в субъектах Российской Федерации" (далее - социологическое исследование)</w:t>
            </w:r>
          </w:p>
        </w:tc>
        <w:tc>
          <w:tcPr>
            <w:tcW w:w="3628" w:type="dxa"/>
          </w:tcPr>
          <w:p w:rsidR="00010ED0" w:rsidRDefault="00010ED0">
            <w:pPr>
              <w:pStyle w:val="ConsPlusNormal"/>
            </w:pPr>
            <w:r>
              <w:t>Департамент противодействия коррупции</w:t>
            </w:r>
          </w:p>
        </w:tc>
        <w:tc>
          <w:tcPr>
            <w:tcW w:w="4365" w:type="dxa"/>
          </w:tcPr>
          <w:p w:rsidR="00010ED0" w:rsidRDefault="00010ED0">
            <w:pPr>
              <w:pStyle w:val="ConsPlusNormal"/>
            </w:pPr>
            <w:r>
              <w:t>направление в аппарат полномочного представителя Президента Российской Федерации в Уральском федеральном округе доклада о результатах социологического исследования</w:t>
            </w:r>
          </w:p>
        </w:tc>
        <w:tc>
          <w:tcPr>
            <w:tcW w:w="2324" w:type="dxa"/>
          </w:tcPr>
          <w:p w:rsidR="00010ED0" w:rsidRDefault="00010ED0">
            <w:pPr>
              <w:pStyle w:val="ConsPlusNormal"/>
            </w:pPr>
            <w:r>
              <w:t>ежегодно до 1 марта года, следующего за годом проведения социологического исследования</w:t>
            </w:r>
          </w:p>
        </w:tc>
      </w:tr>
      <w:tr w:rsidR="00010ED0">
        <w:tc>
          <w:tcPr>
            <w:tcW w:w="832" w:type="dxa"/>
          </w:tcPr>
          <w:p w:rsidR="00010ED0" w:rsidRDefault="00010ED0">
            <w:pPr>
              <w:pStyle w:val="ConsPlusNormal"/>
              <w:jc w:val="center"/>
            </w:pPr>
            <w:r>
              <w:t>131.</w:t>
            </w:r>
          </w:p>
        </w:tc>
        <w:tc>
          <w:tcPr>
            <w:tcW w:w="4819" w:type="dxa"/>
          </w:tcPr>
          <w:p w:rsidR="00010ED0" w:rsidRDefault="00010ED0">
            <w:pPr>
              <w:pStyle w:val="ConsPlusNormal"/>
            </w:pPr>
            <w:r>
              <w:t>Проведение мероприятий по профессиональному развитию в сфере противодействия коррупции для государственных служащих, в должностные обязанности которых входит участие в противодействии коррупции, и государственных служащих, в должностные обязанности которых входит участие в проведении закупок для обеспечения государственных нужд, включая:</w:t>
            </w:r>
          </w:p>
          <w:p w:rsidR="00010ED0" w:rsidRDefault="00010ED0">
            <w:pPr>
              <w:pStyle w:val="ConsPlusNormal"/>
            </w:pPr>
            <w:r>
              <w:t xml:space="preserve">1) обучение по дополнительным </w:t>
            </w:r>
            <w:r>
              <w:lastRenderedPageBreak/>
              <w:t>профессиональным программам в сфере противодействия коррупции;</w:t>
            </w:r>
          </w:p>
          <w:p w:rsidR="00010ED0" w:rsidRDefault="00010ED0">
            <w:pPr>
              <w:pStyle w:val="ConsPlusNormal"/>
            </w:pPr>
            <w:r>
              <w:t>2) самостоятельное изучение образовательных материалов по вопросам противодействия коррупции, размещенных на предназначенном для профессионального развития государственных гражданских служащих Российской Федерации едином специализированном информационном ресурсе, созданном на базе федеральной государственной информационной системы "Единая информационная система управления кадровым составом государственной гражданской службы Российской Федерации" (далее - единый специализированный информационный ресурс)</w:t>
            </w:r>
          </w:p>
        </w:tc>
        <w:tc>
          <w:tcPr>
            <w:tcW w:w="3628" w:type="dxa"/>
          </w:tcPr>
          <w:p w:rsidR="00010ED0" w:rsidRDefault="00010ED0">
            <w:pPr>
              <w:pStyle w:val="ConsPlusNormal"/>
            </w:pPr>
            <w:r>
              <w:lastRenderedPageBreak/>
              <w:t>исполнительные органы, иные государственные органы (по согласованию), Законодательное Собрание (по согласованию)</w:t>
            </w:r>
          </w:p>
        </w:tc>
        <w:tc>
          <w:tcPr>
            <w:tcW w:w="4365" w:type="dxa"/>
          </w:tcPr>
          <w:p w:rsidR="00010ED0" w:rsidRDefault="00010ED0">
            <w:pPr>
              <w:pStyle w:val="ConsPlusNormal"/>
            </w:pPr>
            <w:r>
              <w:t xml:space="preserve">направление в Департамент противодействия коррупции информации о проведенных мероприятиях по профессиональному развитию в сфере противодействия коррупции для государственных служащих, в должностные обязанности которых входит участие в противодействии коррупции, и государственных служащих, в должностные обязанности которых входит участие в </w:t>
            </w:r>
            <w:r>
              <w:lastRenderedPageBreak/>
              <w:t>проведении закупок для обеспечения государственных нужд</w:t>
            </w:r>
          </w:p>
        </w:tc>
        <w:tc>
          <w:tcPr>
            <w:tcW w:w="2324" w:type="dxa"/>
          </w:tcPr>
          <w:p w:rsidR="00010ED0" w:rsidRDefault="00010ED0">
            <w:pPr>
              <w:pStyle w:val="ConsPlusNormal"/>
            </w:pPr>
            <w:r>
              <w:lastRenderedPageBreak/>
              <w:t>один раз в полугодие, до 25 июля отчетного года и до 20 января года, следующего за отчетным годом</w:t>
            </w:r>
          </w:p>
        </w:tc>
      </w:tr>
      <w:tr w:rsidR="00010ED0">
        <w:tc>
          <w:tcPr>
            <w:tcW w:w="832" w:type="dxa"/>
          </w:tcPr>
          <w:p w:rsidR="00010ED0" w:rsidRDefault="00010ED0">
            <w:pPr>
              <w:pStyle w:val="ConsPlusNormal"/>
              <w:jc w:val="center"/>
            </w:pPr>
            <w:r>
              <w:t>132.</w:t>
            </w:r>
          </w:p>
        </w:tc>
        <w:tc>
          <w:tcPr>
            <w:tcW w:w="4819" w:type="dxa"/>
          </w:tcPr>
          <w:p w:rsidR="00010ED0" w:rsidRDefault="00010ED0">
            <w:pPr>
              <w:pStyle w:val="ConsPlusNormal"/>
            </w:pPr>
            <w:r>
              <w:t>Проведение мероприятий по профессиональному развитию в сфере противодействия коррупции для лиц, впервые поступивших на государственную гражданскую службу Свердловской области для замещения должностей государственной гражданской службы Свердловской области, связанных с соблюдением ограничений, запретов, требований к служебному поведению, исполнением обязанностей, установленных в целях противодействия коррупции, включая самостоятельное изучение образовательных материалов по вопросам противодействия коррупции, размещенных на едином специализированном информационном ресурсе</w:t>
            </w:r>
          </w:p>
        </w:tc>
        <w:tc>
          <w:tcPr>
            <w:tcW w:w="3628" w:type="dxa"/>
          </w:tcPr>
          <w:p w:rsidR="00010ED0" w:rsidRDefault="00010ED0">
            <w:pPr>
              <w:pStyle w:val="ConsPlusNormal"/>
            </w:pPr>
            <w:r>
              <w:t>исполнительные органы, иные государственные органы (по согласованию), Законодательное Собрание (по согласованию)</w:t>
            </w:r>
          </w:p>
        </w:tc>
        <w:tc>
          <w:tcPr>
            <w:tcW w:w="4365" w:type="dxa"/>
          </w:tcPr>
          <w:p w:rsidR="00010ED0" w:rsidRDefault="00010ED0">
            <w:pPr>
              <w:pStyle w:val="ConsPlusNormal"/>
            </w:pPr>
            <w:r>
              <w:t xml:space="preserve">направление в Департамент противодействия коррупции информации о проведенных мероприятиях по профессиональному развитию в сфере противодействия коррупции для лиц, впервые поступивших на государственную гражданскую службу Свердловской области для замещения должностей государственной гражданской службы Свердловской области, связанных с соблюдением ограничений, запретов, требований к служебному поведению, исполнением обязанностей, установленных в целях противодействия коррупции, включая самостоятельное изучение образовательных материалов по вопросам противодействия коррупции, размещенных </w:t>
            </w:r>
            <w:r>
              <w:lastRenderedPageBreak/>
              <w:t>на едином специализированном информационном ресурсе</w:t>
            </w:r>
          </w:p>
        </w:tc>
        <w:tc>
          <w:tcPr>
            <w:tcW w:w="2324" w:type="dxa"/>
          </w:tcPr>
          <w:p w:rsidR="00010ED0" w:rsidRDefault="00010ED0">
            <w:pPr>
              <w:pStyle w:val="ConsPlusNormal"/>
            </w:pPr>
            <w:r>
              <w:lastRenderedPageBreak/>
              <w:t>один раз в полугодие, до 25 июля отчетного года и до 20 января года, следующего за отчетным годом</w:t>
            </w:r>
          </w:p>
        </w:tc>
      </w:tr>
      <w:tr w:rsidR="00010ED0">
        <w:tc>
          <w:tcPr>
            <w:tcW w:w="832" w:type="dxa"/>
          </w:tcPr>
          <w:p w:rsidR="00010ED0" w:rsidRDefault="00010ED0">
            <w:pPr>
              <w:pStyle w:val="ConsPlusNormal"/>
              <w:jc w:val="center"/>
            </w:pPr>
            <w:r>
              <w:t>133.</w:t>
            </w:r>
          </w:p>
        </w:tc>
        <w:tc>
          <w:tcPr>
            <w:tcW w:w="4819" w:type="dxa"/>
          </w:tcPr>
          <w:p w:rsidR="00010ED0" w:rsidRDefault="00010ED0">
            <w:pPr>
              <w:pStyle w:val="ConsPlusNormal"/>
            </w:pPr>
            <w:r>
              <w:t>Проведение методических семинаров, практикумов, тренингов, стажировок, круглых столов, конференций по вопросам противодействия коррупции</w:t>
            </w:r>
          </w:p>
        </w:tc>
        <w:tc>
          <w:tcPr>
            <w:tcW w:w="3628" w:type="dxa"/>
          </w:tcPr>
          <w:p w:rsidR="00010ED0" w:rsidRDefault="00010ED0">
            <w:pPr>
              <w:pStyle w:val="ConsPlusNormal"/>
            </w:pPr>
            <w:r>
              <w:t>Департамент противодействия коррупции</w:t>
            </w:r>
          </w:p>
        </w:tc>
        <w:tc>
          <w:tcPr>
            <w:tcW w:w="4365" w:type="dxa"/>
          </w:tcPr>
          <w:p w:rsidR="00010ED0" w:rsidRDefault="00010ED0">
            <w:pPr>
              <w:pStyle w:val="ConsPlusNormal"/>
            </w:pPr>
            <w:r>
              <w:t>размещение информации о проведенных мероприятиях на официальном сайте Департамента противодействия коррупции в сети Интернет</w:t>
            </w:r>
          </w:p>
        </w:tc>
        <w:tc>
          <w:tcPr>
            <w:tcW w:w="2324" w:type="dxa"/>
          </w:tcPr>
          <w:p w:rsidR="00010ED0" w:rsidRDefault="00010ED0">
            <w:pPr>
              <w:pStyle w:val="ConsPlusNormal"/>
            </w:pPr>
            <w:r>
              <w:t>по мере проведения мероприятий</w:t>
            </w:r>
          </w:p>
        </w:tc>
      </w:tr>
    </w:tbl>
    <w:p w:rsidR="00010ED0" w:rsidRDefault="00010ED0">
      <w:pPr>
        <w:pStyle w:val="ConsPlusNormal"/>
        <w:jc w:val="both"/>
      </w:pPr>
    </w:p>
    <w:p w:rsidR="00010ED0" w:rsidRDefault="00010ED0">
      <w:pPr>
        <w:pStyle w:val="ConsPlusNormal"/>
        <w:jc w:val="both"/>
      </w:pPr>
    </w:p>
    <w:p w:rsidR="00010ED0" w:rsidRDefault="00010ED0">
      <w:pPr>
        <w:pStyle w:val="ConsPlusNormal"/>
        <w:pBdr>
          <w:bottom w:val="single" w:sz="6" w:space="0" w:color="auto"/>
        </w:pBdr>
        <w:spacing w:before="100" w:after="100"/>
        <w:jc w:val="both"/>
        <w:rPr>
          <w:sz w:val="2"/>
          <w:szCs w:val="2"/>
        </w:rPr>
      </w:pPr>
    </w:p>
    <w:p w:rsidR="0070483E" w:rsidRDefault="0070483E"/>
    <w:sectPr w:rsidR="0070483E">
      <w:pgSz w:w="16838" w:h="11905" w:orient="landscape"/>
      <w:pgMar w:top="1701" w:right="397" w:bottom="850" w:left="397" w:header="0" w:footer="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0ED0"/>
    <w:rsid w:val="00010ED0"/>
    <w:rsid w:val="007048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0EF0FD-2C78-4194-B806-710AB7FA23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010ED0"/>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010ED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010ED0"/>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010ED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010ED0"/>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010ED0"/>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010ED0"/>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010ED0"/>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RLAW071&amp;n=348279&amp;dst=100470" TargetMode="External"/><Relationship Id="rId18" Type="http://schemas.openxmlformats.org/officeDocument/2006/relationships/hyperlink" Target="https://login.consultant.ru/link/?req=doc&amp;base=LAW&amp;n=483113&amp;dst=351" TargetMode="External"/><Relationship Id="rId26" Type="http://schemas.openxmlformats.org/officeDocument/2006/relationships/hyperlink" Target="https://login.consultant.ru/link/?req=doc&amp;base=LAW&amp;n=452198&amp;dst=100009" TargetMode="External"/><Relationship Id="rId39" Type="http://schemas.openxmlformats.org/officeDocument/2006/relationships/hyperlink" Target="https://login.consultant.ru/link/?req=doc&amp;base=RLAW071&amp;n=348279&amp;dst=100588" TargetMode="External"/><Relationship Id="rId3" Type="http://schemas.openxmlformats.org/officeDocument/2006/relationships/webSettings" Target="webSettings.xml"/><Relationship Id="rId21" Type="http://schemas.openxmlformats.org/officeDocument/2006/relationships/hyperlink" Target="https://login.consultant.ru/link/?req=doc&amp;base=RLAW071&amp;n=348279&amp;dst=100243" TargetMode="External"/><Relationship Id="rId34" Type="http://schemas.openxmlformats.org/officeDocument/2006/relationships/hyperlink" Target="https://login.consultant.ru/link/?req=doc&amp;base=RLAW071&amp;n=389827" TargetMode="External"/><Relationship Id="rId42" Type="http://schemas.openxmlformats.org/officeDocument/2006/relationships/hyperlink" Target="https://login.consultant.ru/link/?req=doc&amp;base=RLAW071&amp;n=348279&amp;dst=100294" TargetMode="External"/><Relationship Id="rId47" Type="http://schemas.openxmlformats.org/officeDocument/2006/relationships/hyperlink" Target="https://login.consultant.ru/link/?req=doc&amp;base=LAW&amp;n=422007&amp;dst=100115" TargetMode="External"/><Relationship Id="rId50" Type="http://schemas.openxmlformats.org/officeDocument/2006/relationships/hyperlink" Target="https://login.consultant.ru/link/?req=doc&amp;base=LAW&amp;n=482878&amp;dst=8" TargetMode="External"/><Relationship Id="rId7" Type="http://schemas.openxmlformats.org/officeDocument/2006/relationships/hyperlink" Target="https://login.consultant.ru/link/?req=doc&amp;base=RLAW071&amp;n=348279&amp;dst=100343" TargetMode="External"/><Relationship Id="rId12" Type="http://schemas.openxmlformats.org/officeDocument/2006/relationships/hyperlink" Target="https://login.consultant.ru/link/?req=doc&amp;base=RLAW071&amp;n=348279&amp;dst=100385" TargetMode="External"/><Relationship Id="rId17" Type="http://schemas.openxmlformats.org/officeDocument/2006/relationships/hyperlink" Target="https://login.consultant.ru/link/?req=doc&amp;base=LAW&amp;n=356228" TargetMode="External"/><Relationship Id="rId25" Type="http://schemas.openxmlformats.org/officeDocument/2006/relationships/hyperlink" Target="https://login.consultant.ru/link/?req=doc&amp;base=LAW&amp;n=450595" TargetMode="External"/><Relationship Id="rId33" Type="http://schemas.openxmlformats.org/officeDocument/2006/relationships/hyperlink" Target="https://torgi.egov66.ru" TargetMode="External"/><Relationship Id="rId38" Type="http://schemas.openxmlformats.org/officeDocument/2006/relationships/hyperlink" Target="https://login.consultant.ru/link/?req=doc&amp;base=LAW&amp;n=483361" TargetMode="External"/><Relationship Id="rId46" Type="http://schemas.openxmlformats.org/officeDocument/2006/relationships/hyperlink" Target="https://login.consultant.ru/link/?req=doc&amp;base=LAW&amp;n=482878&amp;dst=90" TargetMode="External"/><Relationship Id="rId2" Type="http://schemas.openxmlformats.org/officeDocument/2006/relationships/settings" Target="settings.xml"/><Relationship Id="rId16" Type="http://schemas.openxmlformats.org/officeDocument/2006/relationships/hyperlink" Target="https://login.consultant.ru/link/?req=doc&amp;base=RLAW071&amp;n=401694" TargetMode="External"/><Relationship Id="rId20" Type="http://schemas.openxmlformats.org/officeDocument/2006/relationships/hyperlink" Target="https://login.consultant.ru/link/?req=doc&amp;base=RLAW071&amp;n=348279&amp;dst=100453" TargetMode="External"/><Relationship Id="rId29" Type="http://schemas.openxmlformats.org/officeDocument/2006/relationships/hyperlink" Target="https://login.consultant.ru/link/?req=doc&amp;base=LAW&amp;n=326041" TargetMode="External"/><Relationship Id="rId41" Type="http://schemas.openxmlformats.org/officeDocument/2006/relationships/hyperlink" Target="https://login.consultant.ru/link/?req=doc&amp;base=RLAW071&amp;n=348279&amp;dst=100273" TargetMode="External"/><Relationship Id="rId1" Type="http://schemas.openxmlformats.org/officeDocument/2006/relationships/styles" Target="styles.xml"/><Relationship Id="rId6" Type="http://schemas.openxmlformats.org/officeDocument/2006/relationships/hyperlink" Target="https://login.consultant.ru/link/?req=doc&amp;base=RLAW071&amp;n=348279&amp;dst=100196" TargetMode="External"/><Relationship Id="rId11" Type="http://schemas.openxmlformats.org/officeDocument/2006/relationships/hyperlink" Target="https://login.consultant.ru/link/?req=doc&amp;base=RLAW071&amp;n=348279&amp;dst=100343" TargetMode="External"/><Relationship Id="rId24" Type="http://schemas.openxmlformats.org/officeDocument/2006/relationships/hyperlink" Target="https://login.consultant.ru/link/?req=doc&amp;base=RLAW071&amp;n=363288&amp;dst=100038" TargetMode="External"/><Relationship Id="rId32" Type="http://schemas.openxmlformats.org/officeDocument/2006/relationships/hyperlink" Target="https://login.consultant.ru/link/?req=doc&amp;base=RLAW071&amp;n=389827" TargetMode="External"/><Relationship Id="rId37" Type="http://schemas.openxmlformats.org/officeDocument/2006/relationships/hyperlink" Target="https://login.consultant.ru/link/?req=doc&amp;base=LAW&amp;n=483052" TargetMode="External"/><Relationship Id="rId40" Type="http://schemas.openxmlformats.org/officeDocument/2006/relationships/hyperlink" Target="https://login.consultant.ru/link/?req=doc&amp;base=RLAW071&amp;n=348279&amp;dst=100622" TargetMode="External"/><Relationship Id="rId45" Type="http://schemas.openxmlformats.org/officeDocument/2006/relationships/hyperlink" Target="https://login.consultant.ru/link/?req=doc&amp;base=LAW&amp;n=482878&amp;dst=90" TargetMode="External"/><Relationship Id="rId53" Type="http://schemas.openxmlformats.org/officeDocument/2006/relationships/theme" Target="theme/theme1.xml"/><Relationship Id="rId5" Type="http://schemas.openxmlformats.org/officeDocument/2006/relationships/hyperlink" Target="www.pravo.gov66.ru" TargetMode="External"/><Relationship Id="rId15" Type="http://schemas.openxmlformats.org/officeDocument/2006/relationships/hyperlink" Target="https://login.consultant.ru/link/?req=doc&amp;base=RLAW071&amp;n=348279&amp;dst=100248" TargetMode="External"/><Relationship Id="rId23" Type="http://schemas.openxmlformats.org/officeDocument/2006/relationships/hyperlink" Target="https://login.consultant.ru/link/?req=doc&amp;base=LAW&amp;n=450727" TargetMode="External"/><Relationship Id="rId28" Type="http://schemas.openxmlformats.org/officeDocument/2006/relationships/hyperlink" Target="https://login.consultant.ru/link/?req=doc&amp;base=LAW&amp;n=354846" TargetMode="External"/><Relationship Id="rId36" Type="http://schemas.openxmlformats.org/officeDocument/2006/relationships/hyperlink" Target="https://login.consultant.ru/link/?req=doc&amp;base=RLAW071&amp;n=348279&amp;dst=100319" TargetMode="External"/><Relationship Id="rId49" Type="http://schemas.openxmlformats.org/officeDocument/2006/relationships/hyperlink" Target="https://login.consultant.ru/link/?req=doc&amp;base=RLAW071&amp;n=402556" TargetMode="External"/><Relationship Id="rId10" Type="http://schemas.openxmlformats.org/officeDocument/2006/relationships/hyperlink" Target="https://login.consultant.ru/link/?req=doc&amp;base=RLAW071&amp;n=348279&amp;dst=100239" TargetMode="External"/><Relationship Id="rId19" Type="http://schemas.openxmlformats.org/officeDocument/2006/relationships/hyperlink" Target="https://login.consultant.ru/link/?req=doc&amp;base=RLAW071&amp;n=348279&amp;dst=100428" TargetMode="External"/><Relationship Id="rId31" Type="http://schemas.openxmlformats.org/officeDocument/2006/relationships/hyperlink" Target="https://login.consultant.ru/link/?req=doc&amp;base=LAW&amp;n=483052" TargetMode="External"/><Relationship Id="rId44" Type="http://schemas.openxmlformats.org/officeDocument/2006/relationships/hyperlink" Target="https://login.consultant.ru/link/?req=doc&amp;base=RLAW071&amp;n=348279&amp;dst=100557" TargetMode="External"/><Relationship Id="rId52" Type="http://schemas.openxmlformats.org/officeDocument/2006/relationships/fontTable" Target="fontTable.xml"/><Relationship Id="rId4" Type="http://schemas.openxmlformats.org/officeDocument/2006/relationships/hyperlink" Target="https://login.consultant.ru/link/?req=doc&amp;base=LAW&amp;n=450727" TargetMode="External"/><Relationship Id="rId9" Type="http://schemas.openxmlformats.org/officeDocument/2006/relationships/hyperlink" Target="https://login.consultant.ru/link/?req=doc&amp;base=RLAW071&amp;n=348279&amp;dst=100209" TargetMode="External"/><Relationship Id="rId14" Type="http://schemas.openxmlformats.org/officeDocument/2006/relationships/hyperlink" Target="https://login.consultant.ru/link/?req=doc&amp;base=RLAW071&amp;n=348279&amp;dst=100504" TargetMode="External"/><Relationship Id="rId22" Type="http://schemas.openxmlformats.org/officeDocument/2006/relationships/hyperlink" Target="https://login.consultant.ru/link/?req=doc&amp;base=LAW&amp;n=450727" TargetMode="External"/><Relationship Id="rId27" Type="http://schemas.openxmlformats.org/officeDocument/2006/relationships/hyperlink" Target="https://login.consultant.ru/link/?req=doc&amp;base=RLAW071&amp;n=348279&amp;dst=100321" TargetMode="External"/><Relationship Id="rId30" Type="http://schemas.openxmlformats.org/officeDocument/2006/relationships/hyperlink" Target="https://login.consultant.ru/link/?req=doc&amp;base=LAW&amp;n=483361" TargetMode="External"/><Relationship Id="rId35" Type="http://schemas.openxmlformats.org/officeDocument/2006/relationships/hyperlink" Target="https://login.consultant.ru/link/?req=doc&amp;base=RLAW071&amp;n=348279&amp;dst=100296" TargetMode="External"/><Relationship Id="rId43" Type="http://schemas.openxmlformats.org/officeDocument/2006/relationships/hyperlink" Target="https://login.consultant.ru/link/?req=doc&amp;base=RLAW071&amp;n=348279&amp;dst=100521" TargetMode="External"/><Relationship Id="rId48" Type="http://schemas.openxmlformats.org/officeDocument/2006/relationships/hyperlink" Target="https://login.consultant.ru/link/?req=doc&amp;base=LAW&amp;n=422007&amp;dst=100115" TargetMode="External"/><Relationship Id="rId8" Type="http://schemas.openxmlformats.org/officeDocument/2006/relationships/hyperlink" Target="https://login.consultant.ru/link/?req=doc&amp;base=RLAW071&amp;n=348279&amp;dst=100385" TargetMode="External"/><Relationship Id="rId51" Type="http://schemas.openxmlformats.org/officeDocument/2006/relationships/hyperlink" Target="https://login.consultant.ru/link/?req=doc&amp;base=LAW&amp;n=325751&amp;dst=10000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40</Pages>
  <Words>12908</Words>
  <Characters>73576</Characters>
  <Application>Microsoft Office Word</Application>
  <DocSecurity>0</DocSecurity>
  <Lines>613</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86312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Харитонова Светлана Александровна</dc:creator>
  <cp:keywords/>
  <dc:description/>
  <cp:lastModifiedBy>Харитонова Светлана Александровна</cp:lastModifiedBy>
  <cp:revision>1</cp:revision>
  <dcterms:created xsi:type="dcterms:W3CDTF">2025-05-22T06:20:00Z</dcterms:created>
  <dcterms:modified xsi:type="dcterms:W3CDTF">2025-05-22T06:20:00Z</dcterms:modified>
</cp:coreProperties>
</file>